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3A0FCC" w14:textId="25DB886B" w:rsidR="006560AE" w:rsidRPr="007368D1" w:rsidRDefault="00BD0B19" w:rsidP="000954CB">
      <w:pPr>
        <w:pStyle w:val="Heading1"/>
        <w:rPr>
          <w:rFonts w:ascii="Source Sans Pro" w:hAnsi="Source Sans Pro"/>
          <w:sz w:val="22"/>
          <w:szCs w:val="22"/>
        </w:rPr>
      </w:pPr>
      <w:r w:rsidRPr="007368D1">
        <w:rPr>
          <w:rFonts w:ascii="Source Sans Pro" w:hAnsi="Source Sans Pro"/>
          <w:sz w:val="22"/>
          <w:szCs w:val="22"/>
        </w:rPr>
        <w:t>WGA membership application</w:t>
      </w:r>
    </w:p>
    <w:p w14:paraId="493ACBA1" w14:textId="0B9F3C23" w:rsidR="00BD0B19" w:rsidRPr="007368D1" w:rsidRDefault="00BD0B19" w:rsidP="00BD0B19">
      <w:pPr>
        <w:rPr>
          <w:rFonts w:ascii="Source Sans Pro" w:eastAsia="Times New Roman" w:hAnsi="Source Sans Pro"/>
          <w:sz w:val="22"/>
        </w:rPr>
      </w:pPr>
    </w:p>
    <w:p w14:paraId="6EA44A8F" w14:textId="70AA85A5" w:rsidR="00BD0B19" w:rsidRPr="007368D1" w:rsidRDefault="00BD0B19" w:rsidP="002956B4">
      <w:pPr>
        <w:pStyle w:val="Heading2"/>
        <w:rPr>
          <w:rFonts w:ascii="Source Sans Pro" w:eastAsia="Times New Roman" w:hAnsi="Source Sans Pro"/>
          <w:sz w:val="28"/>
          <w:szCs w:val="28"/>
        </w:rPr>
      </w:pPr>
      <w:r w:rsidRPr="007368D1">
        <w:rPr>
          <w:rFonts w:ascii="Source Sans Pro" w:eastAsia="Times New Roman" w:hAnsi="Source Sans Pro"/>
          <w:sz w:val="28"/>
          <w:szCs w:val="28"/>
        </w:rPr>
        <w:t xml:space="preserve">Name: </w:t>
      </w:r>
      <w:r w:rsidR="00794E4B" w:rsidRPr="007368D1">
        <w:rPr>
          <w:rFonts w:ascii="Source Sans Pro" w:eastAsia="Times New Roman" w:hAnsi="Source Sans Pro"/>
          <w:sz w:val="28"/>
          <w:szCs w:val="28"/>
        </w:rPr>
        <w:t>Dorcas-Blessing Glaucoma Awareness Foundation</w:t>
      </w:r>
    </w:p>
    <w:p w14:paraId="2FCD534D" w14:textId="77777777" w:rsidR="00BD0B19" w:rsidRPr="007368D1" w:rsidRDefault="007368D1" w:rsidP="00BD0B19">
      <w:pPr>
        <w:jc w:val="center"/>
        <w:rPr>
          <w:rFonts w:ascii="Source Sans Pro" w:eastAsia="Times New Roman" w:hAnsi="Source Sans Pro"/>
          <w:sz w:val="22"/>
        </w:rPr>
      </w:pPr>
      <w:r w:rsidRPr="007368D1">
        <w:rPr>
          <w:rFonts w:ascii="Source Sans Pro" w:eastAsia="Times New Roman" w:hAnsi="Source Sans Pro"/>
          <w:sz w:val="22"/>
        </w:rPr>
        <w:pict w14:anchorId="158AC42D">
          <v:rect id="_x0000_i1025" style="width:468pt;height:.75pt" o:hralign="center" o:hrstd="t" o:hr="t" fillcolor="#a0a0a0" stroked="f"/>
        </w:pict>
      </w:r>
    </w:p>
    <w:p w14:paraId="7301747B" w14:textId="258C5C83" w:rsidR="00BD0B19" w:rsidRPr="007368D1" w:rsidRDefault="00BD0B19" w:rsidP="00BD0B19">
      <w:pPr>
        <w:rPr>
          <w:rFonts w:ascii="Source Sans Pro" w:eastAsia="Times New Roman" w:hAnsi="Source Sans Pro"/>
          <w:sz w:val="22"/>
        </w:rPr>
      </w:pPr>
      <w:r w:rsidRPr="007368D1">
        <w:rPr>
          <w:rFonts w:ascii="Source Sans Pro" w:eastAsia="Times New Roman" w:hAnsi="Source Sans Pro"/>
          <w:sz w:val="22"/>
        </w:rPr>
        <w:t xml:space="preserve">Your full name: </w:t>
      </w:r>
      <w:r w:rsidRPr="007368D1">
        <w:rPr>
          <w:rFonts w:ascii="Source Sans Pro" w:eastAsia="Times New Roman" w:hAnsi="Source Sans Pro"/>
          <w:sz w:val="22"/>
        </w:rPr>
        <w:tab/>
      </w:r>
      <w:r w:rsidRPr="007368D1">
        <w:rPr>
          <w:rFonts w:ascii="Source Sans Pro" w:eastAsia="Times New Roman" w:hAnsi="Source Sans Pro"/>
          <w:sz w:val="22"/>
        </w:rPr>
        <w:tab/>
      </w:r>
      <w:r w:rsidR="003C0EA3" w:rsidRPr="007368D1">
        <w:rPr>
          <w:rFonts w:ascii="Source Sans Pro" w:hAnsi="Source Sans Pro"/>
          <w:sz w:val="22"/>
        </w:rPr>
        <w:t>ADEOSUN ADEYINKA OLAOLUWA</w:t>
      </w:r>
    </w:p>
    <w:p w14:paraId="19DE85C7" w14:textId="28D41210" w:rsidR="00BD0B19" w:rsidRPr="007368D1" w:rsidRDefault="00BD0B19" w:rsidP="00BD0B19">
      <w:pPr>
        <w:rPr>
          <w:rFonts w:ascii="Source Sans Pro" w:eastAsia="Times New Roman" w:hAnsi="Source Sans Pro"/>
          <w:sz w:val="22"/>
        </w:rPr>
      </w:pPr>
      <w:r w:rsidRPr="007368D1">
        <w:rPr>
          <w:rFonts w:ascii="Source Sans Pro" w:eastAsia="Times New Roman" w:hAnsi="Source Sans Pro"/>
          <w:sz w:val="22"/>
        </w:rPr>
        <w:t>Your email:</w:t>
      </w:r>
      <w:r w:rsidRPr="007368D1">
        <w:rPr>
          <w:rStyle w:val="apple-converted-space"/>
          <w:rFonts w:ascii="Source Sans Pro" w:eastAsia="Times New Roman" w:hAnsi="Source Sans Pro"/>
          <w:sz w:val="22"/>
        </w:rPr>
        <w:t> </w:t>
      </w:r>
      <w:r w:rsidRPr="007368D1">
        <w:rPr>
          <w:rStyle w:val="apple-converted-space"/>
          <w:rFonts w:ascii="Source Sans Pro" w:eastAsia="Times New Roman" w:hAnsi="Source Sans Pro"/>
          <w:sz w:val="22"/>
        </w:rPr>
        <w:tab/>
      </w:r>
      <w:r w:rsidRPr="007368D1">
        <w:rPr>
          <w:rStyle w:val="apple-converted-space"/>
          <w:rFonts w:ascii="Source Sans Pro" w:eastAsia="Times New Roman" w:hAnsi="Source Sans Pro"/>
          <w:sz w:val="22"/>
        </w:rPr>
        <w:tab/>
      </w:r>
      <w:hyperlink r:id="rId10" w:history="1">
        <w:r w:rsidR="003C0EA3" w:rsidRPr="007368D1">
          <w:rPr>
            <w:rStyle w:val="Hyperlink"/>
            <w:rFonts w:ascii="Source Sans Pro" w:hAnsi="Source Sans Pro"/>
            <w:sz w:val="22"/>
          </w:rPr>
          <w:t>yinka.adeosun@dorcasblessingfoundation.com</w:t>
        </w:r>
      </w:hyperlink>
    </w:p>
    <w:p w14:paraId="08BED6C6" w14:textId="4032F69A" w:rsidR="00BD0B19" w:rsidRPr="007368D1" w:rsidRDefault="00BD0B19" w:rsidP="00BD0B19">
      <w:pPr>
        <w:rPr>
          <w:rFonts w:ascii="Source Sans Pro" w:eastAsia="Times New Roman" w:hAnsi="Source Sans Pro"/>
          <w:sz w:val="22"/>
        </w:rPr>
      </w:pPr>
      <w:r w:rsidRPr="007368D1">
        <w:rPr>
          <w:rFonts w:ascii="Source Sans Pro" w:eastAsia="Times New Roman" w:hAnsi="Source Sans Pro"/>
          <w:sz w:val="22"/>
        </w:rPr>
        <w:t xml:space="preserve">Society name: </w:t>
      </w:r>
      <w:r w:rsidRPr="007368D1">
        <w:rPr>
          <w:rFonts w:ascii="Source Sans Pro" w:eastAsia="Times New Roman" w:hAnsi="Source Sans Pro"/>
          <w:sz w:val="22"/>
        </w:rPr>
        <w:tab/>
      </w:r>
      <w:r w:rsidRPr="007368D1">
        <w:rPr>
          <w:rFonts w:ascii="Source Sans Pro" w:eastAsia="Times New Roman" w:hAnsi="Source Sans Pro"/>
          <w:sz w:val="22"/>
        </w:rPr>
        <w:tab/>
      </w:r>
      <w:r w:rsidR="003C0EA3" w:rsidRPr="007368D1">
        <w:rPr>
          <w:rFonts w:ascii="Source Sans Pro" w:hAnsi="Source Sans Pro"/>
          <w:sz w:val="22"/>
        </w:rPr>
        <w:t>DORCAS-BLESSING GLAUCOMA AWARENESS FOUNDATION</w:t>
      </w:r>
    </w:p>
    <w:p w14:paraId="1C42153E" w14:textId="3C894DF8" w:rsidR="00BD0B19" w:rsidRPr="007368D1" w:rsidRDefault="00BD0B19" w:rsidP="00BD0B19">
      <w:pPr>
        <w:rPr>
          <w:rFonts w:ascii="Source Sans Pro" w:eastAsia="Times New Roman" w:hAnsi="Source Sans Pro"/>
          <w:sz w:val="22"/>
        </w:rPr>
      </w:pPr>
      <w:r w:rsidRPr="007368D1">
        <w:rPr>
          <w:rFonts w:ascii="Source Sans Pro" w:eastAsia="Times New Roman" w:hAnsi="Source Sans Pro"/>
          <w:sz w:val="22"/>
        </w:rPr>
        <w:t xml:space="preserve">Country: </w:t>
      </w:r>
      <w:r w:rsidRPr="007368D1">
        <w:rPr>
          <w:rFonts w:ascii="Source Sans Pro" w:eastAsia="Times New Roman" w:hAnsi="Source Sans Pro"/>
          <w:sz w:val="22"/>
        </w:rPr>
        <w:tab/>
      </w:r>
      <w:r w:rsidRPr="007368D1">
        <w:rPr>
          <w:rFonts w:ascii="Source Sans Pro" w:eastAsia="Times New Roman" w:hAnsi="Source Sans Pro"/>
          <w:sz w:val="22"/>
        </w:rPr>
        <w:tab/>
      </w:r>
      <w:r w:rsidR="003C0EA3" w:rsidRPr="007368D1">
        <w:rPr>
          <w:rFonts w:ascii="Source Sans Pro" w:eastAsia="Times New Roman" w:hAnsi="Source Sans Pro"/>
          <w:sz w:val="22"/>
        </w:rPr>
        <w:t>Nigeria</w:t>
      </w:r>
    </w:p>
    <w:p w14:paraId="2E359E8D" w14:textId="4C9FE26F" w:rsidR="00BD0B19" w:rsidRPr="007368D1" w:rsidRDefault="00BD0B19" w:rsidP="00BD0B19">
      <w:pPr>
        <w:rPr>
          <w:rFonts w:ascii="Source Sans Pro" w:eastAsia="Times New Roman" w:hAnsi="Source Sans Pro"/>
          <w:sz w:val="22"/>
        </w:rPr>
      </w:pPr>
      <w:r w:rsidRPr="007368D1">
        <w:rPr>
          <w:rFonts w:ascii="Source Sans Pro" w:eastAsia="Times New Roman" w:hAnsi="Source Sans Pro"/>
          <w:sz w:val="22"/>
        </w:rPr>
        <w:t>Website:</w:t>
      </w:r>
      <w:r w:rsidRPr="007368D1">
        <w:rPr>
          <w:rStyle w:val="apple-converted-space"/>
          <w:rFonts w:ascii="Source Sans Pro" w:eastAsia="Times New Roman" w:hAnsi="Source Sans Pro"/>
          <w:sz w:val="22"/>
        </w:rPr>
        <w:t> </w:t>
      </w:r>
      <w:r w:rsidRPr="007368D1">
        <w:rPr>
          <w:rStyle w:val="apple-converted-space"/>
          <w:rFonts w:ascii="Source Sans Pro" w:eastAsia="Times New Roman" w:hAnsi="Source Sans Pro"/>
          <w:sz w:val="22"/>
        </w:rPr>
        <w:tab/>
      </w:r>
      <w:r w:rsidRPr="007368D1">
        <w:rPr>
          <w:rStyle w:val="apple-converted-space"/>
          <w:rFonts w:ascii="Source Sans Pro" w:eastAsia="Times New Roman" w:hAnsi="Source Sans Pro"/>
          <w:sz w:val="22"/>
        </w:rPr>
        <w:tab/>
      </w:r>
      <w:hyperlink r:id="rId11" w:history="1">
        <w:r w:rsidR="003C0EA3" w:rsidRPr="007368D1">
          <w:rPr>
            <w:rStyle w:val="Hyperlink"/>
            <w:rFonts w:ascii="Source Sans Pro" w:hAnsi="Source Sans Pro"/>
            <w:sz w:val="22"/>
          </w:rPr>
          <w:t>www.dorcasblessingfoundation.com</w:t>
        </w:r>
      </w:hyperlink>
    </w:p>
    <w:p w14:paraId="5A105572" w14:textId="4BFFB989" w:rsidR="00BD0B19" w:rsidRPr="007368D1" w:rsidRDefault="00BD0B19" w:rsidP="00BD0B19">
      <w:pPr>
        <w:rPr>
          <w:rFonts w:ascii="Source Sans Pro" w:eastAsia="Times New Roman" w:hAnsi="Source Sans Pro"/>
          <w:sz w:val="22"/>
        </w:rPr>
      </w:pPr>
      <w:r w:rsidRPr="007368D1">
        <w:rPr>
          <w:rFonts w:ascii="Source Sans Pro" w:eastAsia="Times New Roman" w:hAnsi="Source Sans Pro"/>
          <w:sz w:val="22"/>
        </w:rPr>
        <w:t xml:space="preserve">Year of establishment: </w:t>
      </w:r>
      <w:r w:rsidRPr="007368D1">
        <w:rPr>
          <w:rFonts w:ascii="Source Sans Pro" w:eastAsia="Times New Roman" w:hAnsi="Source Sans Pro"/>
          <w:sz w:val="22"/>
        </w:rPr>
        <w:tab/>
      </w:r>
      <w:r w:rsidR="003C0EA3" w:rsidRPr="007368D1">
        <w:rPr>
          <w:rFonts w:ascii="Source Sans Pro" w:hAnsi="Source Sans Pro"/>
          <w:sz w:val="22"/>
        </w:rPr>
        <w:t>2023</w:t>
      </w:r>
    </w:p>
    <w:p w14:paraId="3FAAE888" w14:textId="4DBB8B06" w:rsidR="00BD0B19" w:rsidRPr="007368D1" w:rsidRDefault="00BD0B19" w:rsidP="00BD0B19">
      <w:pPr>
        <w:rPr>
          <w:rFonts w:ascii="Source Sans Pro" w:eastAsia="Times New Roman" w:hAnsi="Source Sans Pro"/>
          <w:sz w:val="22"/>
        </w:rPr>
      </w:pPr>
      <w:r w:rsidRPr="007368D1">
        <w:rPr>
          <w:rFonts w:ascii="Source Sans Pro" w:eastAsia="Times New Roman" w:hAnsi="Source Sans Pro"/>
          <w:sz w:val="22"/>
        </w:rPr>
        <w:t xml:space="preserve">Number of members: </w:t>
      </w:r>
      <w:r w:rsidRPr="007368D1">
        <w:rPr>
          <w:rFonts w:ascii="Source Sans Pro" w:eastAsia="Times New Roman" w:hAnsi="Source Sans Pro"/>
          <w:sz w:val="22"/>
        </w:rPr>
        <w:tab/>
      </w:r>
      <w:r w:rsidR="003C0EA3" w:rsidRPr="007368D1">
        <w:rPr>
          <w:rFonts w:ascii="Source Sans Pro" w:hAnsi="Source Sans Pro"/>
          <w:sz w:val="22"/>
        </w:rPr>
        <w:t>15</w:t>
      </w:r>
    </w:p>
    <w:p w14:paraId="1AA77563" w14:textId="1289C574" w:rsidR="00BD0B19" w:rsidRPr="007368D1" w:rsidRDefault="00BD0B19" w:rsidP="00BD0B19">
      <w:pPr>
        <w:rPr>
          <w:rFonts w:ascii="Source Sans Pro" w:eastAsia="Times New Roman" w:hAnsi="Source Sans Pro"/>
          <w:sz w:val="22"/>
        </w:rPr>
      </w:pPr>
      <w:r w:rsidRPr="007368D1">
        <w:rPr>
          <w:rFonts w:ascii="Source Sans Pro" w:eastAsia="Times New Roman" w:hAnsi="Source Sans Pro"/>
          <w:sz w:val="22"/>
        </w:rPr>
        <w:t xml:space="preserve">How did you first hear about the WGA? </w:t>
      </w:r>
      <w:r w:rsidR="003B1BC5" w:rsidRPr="007368D1">
        <w:rPr>
          <w:rFonts w:ascii="Source Sans Pro" w:hAnsi="Source Sans Pro"/>
          <w:sz w:val="22"/>
        </w:rPr>
        <w:t>Online</w:t>
      </w:r>
    </w:p>
    <w:p w14:paraId="67A3E38B" w14:textId="1126C24F" w:rsidR="00BD0B19" w:rsidRPr="007368D1" w:rsidRDefault="00BD0B19" w:rsidP="000954CB">
      <w:pPr>
        <w:rPr>
          <w:rFonts w:ascii="Source Sans Pro" w:eastAsia="Times New Roman" w:hAnsi="Source Sans Pro" w:cs="Arial"/>
          <w:color w:val="333333"/>
          <w:sz w:val="22"/>
        </w:rPr>
      </w:pPr>
      <w:r w:rsidRPr="007368D1">
        <w:rPr>
          <w:rFonts w:ascii="Source Sans Pro" w:eastAsia="Times New Roman" w:hAnsi="Source Sans Pro"/>
          <w:sz w:val="22"/>
        </w:rPr>
        <w:t xml:space="preserve">What is the main reason to join the WGA as a member? </w:t>
      </w:r>
      <w:proofErr w:type="gramStart"/>
      <w:r w:rsidR="003B1BC5" w:rsidRPr="007368D1">
        <w:rPr>
          <w:rFonts w:ascii="Source Sans Pro" w:hAnsi="Source Sans Pro"/>
          <w:sz w:val="22"/>
        </w:rPr>
        <w:t>All of</w:t>
      </w:r>
      <w:proofErr w:type="gramEnd"/>
      <w:r w:rsidR="003B1BC5" w:rsidRPr="007368D1">
        <w:rPr>
          <w:rFonts w:ascii="Source Sans Pro" w:hAnsi="Source Sans Pro"/>
          <w:sz w:val="22"/>
        </w:rPr>
        <w:t xml:space="preserve"> the above</w:t>
      </w:r>
    </w:p>
    <w:p w14:paraId="78C30E51" w14:textId="5CB1785D" w:rsidR="00BD0B19" w:rsidRPr="007368D1" w:rsidRDefault="00BD0B19" w:rsidP="00224E13">
      <w:pPr>
        <w:ind w:left="2160" w:hanging="2160"/>
        <w:rPr>
          <w:rFonts w:ascii="Source Sans Pro" w:hAnsi="Source Sans Pro"/>
          <w:sz w:val="22"/>
        </w:rPr>
      </w:pPr>
      <w:r w:rsidRPr="007368D1">
        <w:rPr>
          <w:rFonts w:ascii="Source Sans Pro" w:eastAsia="Times New Roman" w:hAnsi="Source Sans Pro"/>
          <w:sz w:val="22"/>
        </w:rPr>
        <w:t>Board members:</w:t>
      </w:r>
      <w:r w:rsidRPr="007368D1">
        <w:rPr>
          <w:rFonts w:ascii="Source Sans Pro" w:eastAsia="Times New Roman" w:hAnsi="Source Sans Pro"/>
          <w:sz w:val="22"/>
        </w:rPr>
        <w:tab/>
      </w:r>
      <w:r w:rsidR="003B1BC5" w:rsidRPr="007368D1">
        <w:rPr>
          <w:rFonts w:ascii="Source Sans Pro" w:hAnsi="Source Sans Pro"/>
          <w:sz w:val="22"/>
        </w:rPr>
        <w:t>Adeosun Adeyinka Chairman</w:t>
      </w:r>
      <w:r w:rsidR="003B1BC5" w:rsidRPr="007368D1">
        <w:rPr>
          <w:rFonts w:ascii="Source Sans Pro" w:hAnsi="Source Sans Pro"/>
          <w:sz w:val="22"/>
        </w:rPr>
        <w:br/>
        <w:t>Dr Roland Akhigbe</w:t>
      </w:r>
      <w:r w:rsidR="003B1BC5" w:rsidRPr="007368D1">
        <w:rPr>
          <w:rFonts w:ascii="Source Sans Pro" w:hAnsi="Source Sans Pro"/>
          <w:sz w:val="22"/>
        </w:rPr>
        <w:br/>
      </w:r>
      <w:proofErr w:type="spellStart"/>
      <w:r w:rsidR="003B1BC5" w:rsidRPr="007368D1">
        <w:rPr>
          <w:rFonts w:ascii="Source Sans Pro" w:hAnsi="Source Sans Pro"/>
          <w:sz w:val="22"/>
        </w:rPr>
        <w:t>Adeseye</w:t>
      </w:r>
      <w:proofErr w:type="spellEnd"/>
      <w:r w:rsidR="003B1BC5" w:rsidRPr="007368D1">
        <w:rPr>
          <w:rFonts w:ascii="Source Sans Pro" w:hAnsi="Source Sans Pro"/>
          <w:sz w:val="22"/>
        </w:rPr>
        <w:t xml:space="preserve"> </w:t>
      </w:r>
      <w:proofErr w:type="spellStart"/>
      <w:r w:rsidR="003B1BC5" w:rsidRPr="007368D1">
        <w:rPr>
          <w:rFonts w:ascii="Source Sans Pro" w:hAnsi="Source Sans Pro"/>
          <w:sz w:val="22"/>
        </w:rPr>
        <w:t>Afuye</w:t>
      </w:r>
      <w:proofErr w:type="spellEnd"/>
      <w:r w:rsidR="003B1BC5" w:rsidRPr="007368D1">
        <w:rPr>
          <w:rFonts w:ascii="Source Sans Pro" w:hAnsi="Source Sans Pro"/>
          <w:sz w:val="22"/>
        </w:rPr>
        <w:br/>
      </w:r>
      <w:proofErr w:type="spellStart"/>
      <w:r w:rsidR="003B1BC5" w:rsidRPr="007368D1">
        <w:rPr>
          <w:rFonts w:ascii="Source Sans Pro" w:hAnsi="Source Sans Pro"/>
          <w:sz w:val="22"/>
        </w:rPr>
        <w:t>Tomilola</w:t>
      </w:r>
      <w:proofErr w:type="spellEnd"/>
      <w:r w:rsidR="003B1BC5" w:rsidRPr="007368D1">
        <w:rPr>
          <w:rFonts w:ascii="Source Sans Pro" w:hAnsi="Source Sans Pro"/>
          <w:sz w:val="22"/>
        </w:rPr>
        <w:t xml:space="preserve"> </w:t>
      </w:r>
      <w:proofErr w:type="spellStart"/>
      <w:r w:rsidR="003B1BC5" w:rsidRPr="007368D1">
        <w:rPr>
          <w:rFonts w:ascii="Source Sans Pro" w:hAnsi="Source Sans Pro"/>
          <w:sz w:val="22"/>
        </w:rPr>
        <w:t>Owoye</w:t>
      </w:r>
      <w:proofErr w:type="spellEnd"/>
    </w:p>
    <w:p w14:paraId="3E3C33F3" w14:textId="642E87CF" w:rsidR="000954CB" w:rsidRPr="007368D1" w:rsidRDefault="00BD0B19" w:rsidP="004E398B">
      <w:pPr>
        <w:ind w:left="2160" w:hanging="2160"/>
        <w:rPr>
          <w:rFonts w:ascii="Source Sans Pro" w:eastAsia="Times New Roman" w:hAnsi="Source Sans Pro"/>
          <w:sz w:val="22"/>
        </w:rPr>
      </w:pPr>
      <w:r w:rsidRPr="007368D1">
        <w:rPr>
          <w:rFonts w:ascii="Source Sans Pro" w:eastAsia="Times New Roman" w:hAnsi="Source Sans Pro"/>
          <w:sz w:val="22"/>
        </w:rPr>
        <w:t xml:space="preserve">Mission/Goals: </w:t>
      </w:r>
      <w:r w:rsidRPr="007368D1">
        <w:rPr>
          <w:rFonts w:ascii="Source Sans Pro" w:eastAsia="Times New Roman" w:hAnsi="Source Sans Pro"/>
          <w:sz w:val="22"/>
        </w:rPr>
        <w:tab/>
      </w:r>
      <w:r w:rsidR="003B1BC5" w:rsidRPr="007368D1">
        <w:rPr>
          <w:rFonts w:ascii="Source Sans Pro" w:hAnsi="Source Sans Pro"/>
          <w:sz w:val="22"/>
        </w:rPr>
        <w:t>To reduce the prevalence of Glaucoma and irreversible blindness cause by it in Africa by increasing awareness, early diagnosis via free testing to the youths and medically underserved, improve acceptance and compliance to treatment through support communities and counselling, as well as disenfranchise unorthodox care practices.</w:t>
      </w:r>
    </w:p>
    <w:p w14:paraId="7F32FD25" w14:textId="22823DEC" w:rsidR="00E3057F" w:rsidRPr="007368D1" w:rsidRDefault="00E3057F" w:rsidP="00294C1C">
      <w:pPr>
        <w:rPr>
          <w:rFonts w:ascii="Source Sans Pro" w:hAnsi="Source Sans Pro"/>
          <w:kern w:val="2"/>
          <w:sz w:val="22"/>
          <w:lang w:val="en-NL"/>
          <w14:ligatures w14:val="standardContextual"/>
        </w:rPr>
      </w:pPr>
      <w:r w:rsidRPr="007368D1">
        <w:rPr>
          <w:rFonts w:ascii="Source Sans Pro" w:eastAsia="Times New Roman" w:hAnsi="Source Sans Pro"/>
          <w:sz w:val="22"/>
        </w:rPr>
        <w:t>Upload Statutes/Bylaws:</w:t>
      </w:r>
      <w:r w:rsidR="00294C1C" w:rsidRPr="007368D1">
        <w:rPr>
          <w:rFonts w:ascii="Source Sans Pro" w:hAnsi="Source Sans Pro"/>
          <w:kern w:val="2"/>
          <w:sz w:val="22"/>
          <w:lang w:val="en-NL"/>
          <w14:ligatures w14:val="standardContextual"/>
        </w:rPr>
        <w:t xml:space="preserve"> </w:t>
      </w:r>
      <w:hyperlink r:id="rId12" w:tgtFrame="_blank" w:history="1">
        <w:r w:rsidR="00294C1C" w:rsidRPr="007368D1">
          <w:rPr>
            <w:rStyle w:val="Hyperlink"/>
            <w:rFonts w:ascii="Source Sans Pro" w:hAnsi="Source Sans Pro"/>
            <w:kern w:val="2"/>
            <w:sz w:val="22"/>
            <w:lang w:val="en-NL"/>
            <w14:ligatures w14:val="standardContextual"/>
          </w:rPr>
          <w:t>Incorporated-Trustee-Constitution-DORCAS-BLESSING-GLAUCOMA-AWARENESS-FOUNDATION.pdf</w:t>
        </w:r>
      </w:hyperlink>
      <w:r w:rsidR="00294C1C" w:rsidRPr="007368D1">
        <w:rPr>
          <w:rFonts w:ascii="Source Sans Pro" w:hAnsi="Source Sans Pro"/>
          <w:kern w:val="2"/>
          <w:sz w:val="22"/>
          <w:lang w:val="en-NL"/>
          <w14:ligatures w14:val="standardContextual"/>
        </w:rPr>
        <w:br/>
      </w:r>
      <w:hyperlink r:id="rId13" w:tgtFrame="_blank" w:history="1">
        <w:r w:rsidR="00294C1C" w:rsidRPr="007368D1">
          <w:rPr>
            <w:rStyle w:val="Hyperlink"/>
            <w:rFonts w:ascii="Source Sans Pro" w:hAnsi="Source Sans Pro"/>
            <w:kern w:val="2"/>
            <w:sz w:val="22"/>
            <w:lang w:val="en-NL"/>
            <w14:ligatures w14:val="standardContextual"/>
          </w:rPr>
          <w:t>CERTIFICATE-Dorcas-Blessing-Glaucoma-Awareness-Foundation.pdf</w:t>
        </w:r>
      </w:hyperlink>
    </w:p>
    <w:p w14:paraId="1CC95C35" w14:textId="14200EA0" w:rsidR="00BD0B19" w:rsidRPr="007368D1" w:rsidRDefault="00BD0B19" w:rsidP="00BD0B19">
      <w:pPr>
        <w:rPr>
          <w:rFonts w:ascii="Source Sans Pro" w:eastAsia="Times New Roman" w:hAnsi="Source Sans Pro"/>
          <w:sz w:val="22"/>
        </w:rPr>
      </w:pPr>
      <w:r w:rsidRPr="007368D1">
        <w:rPr>
          <w:rFonts w:ascii="Source Sans Pro" w:eastAsia="Times New Roman" w:hAnsi="Source Sans Pro"/>
          <w:sz w:val="22"/>
        </w:rPr>
        <w:t xml:space="preserve">I have read and understood the </w:t>
      </w:r>
      <w:hyperlink r:id="rId14" w:history="1">
        <w:r w:rsidRPr="007368D1">
          <w:rPr>
            <w:rStyle w:val="Hyperlink"/>
            <w:rFonts w:ascii="Source Sans Pro" w:eastAsia="Times New Roman" w:hAnsi="Source Sans Pro"/>
            <w:sz w:val="22"/>
          </w:rPr>
          <w:t>WGA Membership Criteria &amp; Expectations</w:t>
        </w:r>
      </w:hyperlink>
      <w:r w:rsidRPr="007368D1">
        <w:rPr>
          <w:rFonts w:ascii="Source Sans Pro" w:eastAsia="Times New Roman" w:hAnsi="Source Sans Pro"/>
          <w:sz w:val="22"/>
        </w:rPr>
        <w:t xml:space="preserve"> and confirm the society adheres to these</w:t>
      </w:r>
      <w:r w:rsidR="000954CB" w:rsidRPr="007368D1">
        <w:rPr>
          <w:rFonts w:ascii="Source Sans Pro" w:eastAsia="Times New Roman" w:hAnsi="Source Sans Pro"/>
          <w:sz w:val="22"/>
        </w:rPr>
        <w:t>.</w:t>
      </w:r>
      <w:r w:rsidR="000954CB" w:rsidRPr="007368D1">
        <w:rPr>
          <w:rFonts w:ascii="Source Sans Pro" w:eastAsia="Times New Roman" w:hAnsi="Source Sans Pro"/>
          <w:sz w:val="22"/>
        </w:rPr>
        <w:tab/>
      </w:r>
      <w:r w:rsidR="00294C1C" w:rsidRPr="007368D1">
        <w:rPr>
          <w:rFonts w:ascii="Source Sans Pro" w:eastAsia="Times New Roman" w:hAnsi="Source Sans Pro"/>
          <w:sz w:val="22"/>
        </w:rPr>
        <w:t>I confirm.</w:t>
      </w:r>
    </w:p>
    <w:p w14:paraId="65519475" w14:textId="77777777" w:rsidR="00A03FB4" w:rsidRPr="007368D1" w:rsidRDefault="00A03FB4">
      <w:pPr>
        <w:rPr>
          <w:rFonts w:ascii="Source Sans Pro" w:hAnsi="Source Sans Pro"/>
          <w:sz w:val="22"/>
          <w:u w:val="single"/>
        </w:rPr>
      </w:pPr>
      <w:r w:rsidRPr="007368D1">
        <w:rPr>
          <w:rFonts w:ascii="Source Sans Pro" w:hAnsi="Source Sans Pro"/>
          <w:sz w:val="22"/>
          <w:u w:val="single"/>
        </w:rPr>
        <w:t>Additional information</w:t>
      </w:r>
    </w:p>
    <w:p w14:paraId="21FB7206" w14:textId="77777777" w:rsidR="00A03FB4" w:rsidRPr="007368D1" w:rsidRDefault="00A03FB4" w:rsidP="00A03FB4">
      <w:pPr>
        <w:pStyle w:val="PlainText"/>
        <w:rPr>
          <w:rFonts w:ascii="Source Sans Pro" w:hAnsi="Source Sans Pro"/>
          <w:szCs w:val="22"/>
          <w:lang w:val="en-NL"/>
        </w:rPr>
      </w:pPr>
      <w:r w:rsidRPr="007368D1">
        <w:rPr>
          <w:rFonts w:ascii="Source Sans Pro" w:hAnsi="Source Sans Pro"/>
          <w:szCs w:val="22"/>
          <w:lang w:val="en-NL"/>
        </w:rPr>
        <w:t xml:space="preserve">Dorcas-Blessing Glaucoma Awareness Foundation is a not for profit, </w:t>
      </w:r>
      <w:proofErr w:type="gramStart"/>
      <w:r w:rsidRPr="007368D1">
        <w:rPr>
          <w:rFonts w:ascii="Source Sans Pro" w:hAnsi="Source Sans Pro"/>
          <w:szCs w:val="22"/>
          <w:lang w:val="en-NL"/>
        </w:rPr>
        <w:t>non governmental</w:t>
      </w:r>
      <w:proofErr w:type="gramEnd"/>
      <w:r w:rsidRPr="007368D1">
        <w:rPr>
          <w:rFonts w:ascii="Source Sans Pro" w:hAnsi="Source Sans Pro"/>
          <w:szCs w:val="22"/>
          <w:lang w:val="en-NL"/>
        </w:rPr>
        <w:t xml:space="preserve"> organization, registered with the Corporate Affairs Commission in Nigeria, set up to tackle the menace of irreversible blindness caused by Glaucoma, using the vehicle of awareness and education about the disease, especially to the teeming league of youths in Nigeria and Sub Saharan Africa.</w:t>
      </w:r>
    </w:p>
    <w:p w14:paraId="465212A4" w14:textId="77777777" w:rsidR="00A03FB4" w:rsidRPr="007368D1" w:rsidRDefault="00A03FB4" w:rsidP="00A03FB4">
      <w:pPr>
        <w:pStyle w:val="PlainText"/>
        <w:rPr>
          <w:rFonts w:ascii="Source Sans Pro" w:hAnsi="Source Sans Pro"/>
          <w:szCs w:val="22"/>
          <w:lang w:val="en-NL"/>
        </w:rPr>
      </w:pPr>
    </w:p>
    <w:p w14:paraId="55A1FBD6" w14:textId="77777777" w:rsidR="00A03FB4" w:rsidRPr="007368D1" w:rsidRDefault="00A03FB4" w:rsidP="00A03FB4">
      <w:pPr>
        <w:pStyle w:val="PlainText"/>
        <w:rPr>
          <w:rFonts w:ascii="Source Sans Pro" w:hAnsi="Source Sans Pro"/>
          <w:szCs w:val="22"/>
          <w:lang w:val="en-NL"/>
        </w:rPr>
      </w:pPr>
      <w:r w:rsidRPr="007368D1">
        <w:rPr>
          <w:rFonts w:ascii="Source Sans Pro" w:hAnsi="Source Sans Pro"/>
          <w:szCs w:val="22"/>
          <w:lang w:val="en-NL"/>
        </w:rPr>
        <w:lastRenderedPageBreak/>
        <w:t>It is to this end, that we are forging strategic partnerships with organizations and body corporates that will further enhance the actualization of the Foundation's agenda.</w:t>
      </w:r>
    </w:p>
    <w:p w14:paraId="42472DEA" w14:textId="77777777" w:rsidR="00A03FB4" w:rsidRPr="007368D1" w:rsidRDefault="00A03FB4" w:rsidP="00A03FB4">
      <w:pPr>
        <w:pStyle w:val="PlainText"/>
        <w:rPr>
          <w:rFonts w:ascii="Source Sans Pro" w:hAnsi="Source Sans Pro"/>
          <w:szCs w:val="22"/>
          <w:lang w:val="en-NL"/>
        </w:rPr>
      </w:pPr>
      <w:r w:rsidRPr="007368D1">
        <w:rPr>
          <w:rFonts w:ascii="Source Sans Pro" w:hAnsi="Source Sans Pro"/>
          <w:szCs w:val="22"/>
          <w:lang w:val="en-NL"/>
        </w:rPr>
        <w:t>This mail is being sent to find out if our Foundation can join the World Glaucoma Association and what would be the expectations.</w:t>
      </w:r>
    </w:p>
    <w:p w14:paraId="3FB9366F" w14:textId="77777777" w:rsidR="00A03FB4" w:rsidRPr="007368D1" w:rsidRDefault="00A03FB4" w:rsidP="00A03FB4">
      <w:pPr>
        <w:pStyle w:val="PlainText"/>
        <w:rPr>
          <w:rFonts w:ascii="Source Sans Pro" w:hAnsi="Source Sans Pro"/>
          <w:szCs w:val="22"/>
          <w:lang w:val="en-NL"/>
        </w:rPr>
      </w:pPr>
      <w:r w:rsidRPr="007368D1">
        <w:rPr>
          <w:rFonts w:ascii="Source Sans Pro" w:hAnsi="Source Sans Pro"/>
          <w:szCs w:val="22"/>
          <w:lang w:val="en-NL"/>
        </w:rPr>
        <w:t xml:space="preserve">We believe that the membership will afford us more leverage within the glaucoma advocacy community and give us access to the knowledge database of </w:t>
      </w:r>
      <w:proofErr w:type="gramStart"/>
      <w:r w:rsidRPr="007368D1">
        <w:rPr>
          <w:rFonts w:ascii="Source Sans Pro" w:hAnsi="Source Sans Pro"/>
          <w:szCs w:val="22"/>
          <w:lang w:val="en-NL"/>
        </w:rPr>
        <w:t>the  World</w:t>
      </w:r>
      <w:proofErr w:type="gramEnd"/>
      <w:r w:rsidRPr="007368D1">
        <w:rPr>
          <w:rFonts w:ascii="Source Sans Pro" w:hAnsi="Source Sans Pro"/>
          <w:szCs w:val="22"/>
          <w:lang w:val="en-NL"/>
        </w:rPr>
        <w:t xml:space="preserve"> Glaucoma Association.</w:t>
      </w:r>
    </w:p>
    <w:p w14:paraId="2ACFD612" w14:textId="778FDE57" w:rsidR="000954CB" w:rsidRPr="007368D1" w:rsidRDefault="000954CB">
      <w:pPr>
        <w:rPr>
          <w:rFonts w:ascii="Source Sans Pro" w:hAnsi="Source Sans Pro"/>
          <w:sz w:val="22"/>
        </w:rPr>
      </w:pPr>
      <w:r w:rsidRPr="007368D1">
        <w:rPr>
          <w:rFonts w:ascii="Source Sans Pro" w:hAnsi="Source Sans Pro"/>
          <w:sz w:val="22"/>
        </w:rPr>
        <w:br w:type="page"/>
      </w:r>
    </w:p>
    <w:p w14:paraId="2C7C7CE2" w14:textId="45821797" w:rsidR="00BD0B19" w:rsidRPr="007368D1" w:rsidRDefault="00BD0B19" w:rsidP="000954CB">
      <w:pPr>
        <w:pStyle w:val="Heading1"/>
        <w:rPr>
          <w:rFonts w:ascii="Source Sans Pro" w:hAnsi="Source Sans Pro"/>
          <w:sz w:val="22"/>
          <w:szCs w:val="22"/>
        </w:rPr>
      </w:pPr>
      <w:r w:rsidRPr="007368D1">
        <w:rPr>
          <w:rFonts w:ascii="Source Sans Pro" w:hAnsi="Source Sans Pro"/>
          <w:sz w:val="22"/>
          <w:szCs w:val="22"/>
        </w:rPr>
        <w:lastRenderedPageBreak/>
        <w:t>R</w:t>
      </w:r>
      <w:r w:rsidR="002956B4" w:rsidRPr="007368D1">
        <w:rPr>
          <w:rFonts w:ascii="Source Sans Pro" w:hAnsi="Source Sans Pro"/>
          <w:sz w:val="22"/>
          <w:szCs w:val="22"/>
        </w:rPr>
        <w:t>eview</w:t>
      </w:r>
      <w:r w:rsidR="000954CB" w:rsidRPr="007368D1">
        <w:rPr>
          <w:rFonts w:ascii="Source Sans Pro" w:hAnsi="Source Sans Pro"/>
          <w:sz w:val="22"/>
          <w:szCs w:val="22"/>
        </w:rPr>
        <w:t xml:space="preserve"> - </w:t>
      </w:r>
      <w:proofErr w:type="gramStart"/>
      <w:r w:rsidR="000954CB" w:rsidRPr="007368D1">
        <w:rPr>
          <w:rFonts w:ascii="Source Sans Pro" w:hAnsi="Source Sans Pro"/>
          <w:sz w:val="22"/>
          <w:szCs w:val="22"/>
        </w:rPr>
        <w:t>confidential</w:t>
      </w:r>
      <w:proofErr w:type="gramEnd"/>
    </w:p>
    <w:p w14:paraId="13DF2A67" w14:textId="77777777" w:rsidR="002956B4" w:rsidRPr="007368D1" w:rsidRDefault="002956B4" w:rsidP="00BD0B19">
      <w:pPr>
        <w:rPr>
          <w:rFonts w:ascii="Source Sans Pro" w:eastAsia="Times New Roman" w:hAnsi="Source Sans Pro"/>
          <w:sz w:val="22"/>
        </w:rPr>
      </w:pPr>
    </w:p>
    <w:p w14:paraId="196D3356" w14:textId="66887A8F" w:rsidR="002956B4" w:rsidRPr="007368D1" w:rsidRDefault="002956B4" w:rsidP="002956B4">
      <w:pPr>
        <w:pStyle w:val="Heading2"/>
        <w:rPr>
          <w:rFonts w:ascii="Source Sans Pro" w:eastAsia="Times New Roman" w:hAnsi="Source Sans Pro"/>
          <w:sz w:val="22"/>
          <w:szCs w:val="22"/>
        </w:rPr>
      </w:pPr>
      <w:r w:rsidRPr="007368D1">
        <w:rPr>
          <w:rFonts w:ascii="Source Sans Pro" w:eastAsia="Times New Roman" w:hAnsi="Source Sans Pro"/>
          <w:sz w:val="22"/>
          <w:szCs w:val="22"/>
        </w:rPr>
        <w:t>1</w:t>
      </w:r>
      <w:r w:rsidRPr="007368D1">
        <w:rPr>
          <w:rFonts w:ascii="Source Sans Pro" w:eastAsia="Times New Roman" w:hAnsi="Source Sans Pro"/>
          <w:sz w:val="22"/>
          <w:szCs w:val="22"/>
          <w:vertAlign w:val="superscript"/>
        </w:rPr>
        <w:t>st</w:t>
      </w:r>
      <w:r w:rsidRPr="007368D1">
        <w:rPr>
          <w:rFonts w:ascii="Source Sans Pro" w:eastAsia="Times New Roman" w:hAnsi="Source Sans Pro"/>
          <w:sz w:val="22"/>
          <w:szCs w:val="22"/>
        </w:rPr>
        <w:t xml:space="preserve"> review by</w:t>
      </w:r>
    </w:p>
    <w:p w14:paraId="18E2EFFC" w14:textId="0A99087B" w:rsidR="00BD0B19" w:rsidRPr="007368D1" w:rsidRDefault="00294C1C" w:rsidP="00BD0B19">
      <w:pPr>
        <w:rPr>
          <w:rFonts w:ascii="Source Sans Pro" w:eastAsia="Times New Roman" w:hAnsi="Source Sans Pro"/>
          <w:sz w:val="22"/>
        </w:rPr>
      </w:pPr>
      <w:r w:rsidRPr="007368D1">
        <w:rPr>
          <w:rFonts w:ascii="Source Sans Pro" w:eastAsia="Times New Roman" w:hAnsi="Source Sans Pro"/>
          <w:sz w:val="22"/>
        </w:rPr>
        <w:t>C</w:t>
      </w:r>
      <w:r w:rsidR="002956B4" w:rsidRPr="007368D1">
        <w:rPr>
          <w:rFonts w:ascii="Source Sans Pro" w:eastAsia="Times New Roman" w:hAnsi="Source Sans Pro"/>
          <w:sz w:val="22"/>
        </w:rPr>
        <w:t>hair</w:t>
      </w:r>
      <w:r w:rsidRPr="007368D1">
        <w:rPr>
          <w:rFonts w:ascii="Source Sans Pro" w:eastAsia="Times New Roman" w:hAnsi="Source Sans Pro"/>
          <w:sz w:val="22"/>
        </w:rPr>
        <w:t xml:space="preserve"> of</w:t>
      </w:r>
      <w:r w:rsidR="002956B4" w:rsidRPr="007368D1">
        <w:rPr>
          <w:rFonts w:ascii="Source Sans Pro" w:eastAsia="Times New Roman" w:hAnsi="Source Sans Pro"/>
          <w:sz w:val="22"/>
        </w:rPr>
        <w:t xml:space="preserve"> Global Outreach Committee</w:t>
      </w:r>
    </w:p>
    <w:tbl>
      <w:tblPr>
        <w:tblStyle w:val="TableGrid"/>
        <w:tblW w:w="0" w:type="auto"/>
        <w:tblLook w:val="04A0" w:firstRow="1" w:lastRow="0" w:firstColumn="1" w:lastColumn="0" w:noHBand="0" w:noVBand="1"/>
      </w:tblPr>
      <w:tblGrid>
        <w:gridCol w:w="988"/>
        <w:gridCol w:w="5516"/>
        <w:gridCol w:w="2500"/>
      </w:tblGrid>
      <w:tr w:rsidR="00BD0B19" w:rsidRPr="007368D1" w14:paraId="108F09EC" w14:textId="77777777" w:rsidTr="002956B4">
        <w:tc>
          <w:tcPr>
            <w:tcW w:w="988" w:type="dxa"/>
          </w:tcPr>
          <w:p w14:paraId="4DD3FD2C" w14:textId="1278DA75" w:rsidR="00BD0B19" w:rsidRPr="007368D1" w:rsidRDefault="00BD0B19" w:rsidP="002956B4">
            <w:pPr>
              <w:pStyle w:val="ListParagraph"/>
              <w:rPr>
                <w:rFonts w:ascii="Source Sans Pro" w:eastAsia="Times New Roman" w:hAnsi="Source Sans Pro"/>
                <w:sz w:val="22"/>
              </w:rPr>
            </w:pPr>
          </w:p>
        </w:tc>
        <w:tc>
          <w:tcPr>
            <w:tcW w:w="5516" w:type="dxa"/>
          </w:tcPr>
          <w:p w14:paraId="58A4616A" w14:textId="5C400369" w:rsidR="00BD0B19" w:rsidRPr="007368D1" w:rsidRDefault="00BD0B19" w:rsidP="00BD0B19">
            <w:pPr>
              <w:rPr>
                <w:rFonts w:ascii="Source Sans Pro" w:eastAsia="Times New Roman" w:hAnsi="Source Sans Pro"/>
                <w:b/>
                <w:bCs/>
                <w:sz w:val="22"/>
              </w:rPr>
            </w:pPr>
            <w:r w:rsidRPr="007368D1">
              <w:rPr>
                <w:rFonts w:ascii="Source Sans Pro" w:eastAsia="Times New Roman" w:hAnsi="Source Sans Pro"/>
                <w:b/>
                <w:bCs/>
                <w:sz w:val="22"/>
              </w:rPr>
              <w:t>Requirement</w:t>
            </w:r>
          </w:p>
        </w:tc>
        <w:tc>
          <w:tcPr>
            <w:tcW w:w="2500" w:type="dxa"/>
          </w:tcPr>
          <w:p w14:paraId="353A16F2" w14:textId="79A8D885" w:rsidR="00BD0B19" w:rsidRPr="007368D1" w:rsidRDefault="00BD0B19" w:rsidP="00BD0B19">
            <w:pPr>
              <w:rPr>
                <w:rFonts w:ascii="Source Sans Pro" w:eastAsia="Times New Roman" w:hAnsi="Source Sans Pro"/>
                <w:b/>
                <w:bCs/>
                <w:sz w:val="22"/>
              </w:rPr>
            </w:pPr>
            <w:r w:rsidRPr="007368D1">
              <w:rPr>
                <w:rFonts w:ascii="Source Sans Pro" w:eastAsia="Times New Roman" w:hAnsi="Source Sans Pro"/>
                <w:b/>
                <w:bCs/>
                <w:sz w:val="22"/>
              </w:rPr>
              <w:t>YES</w:t>
            </w:r>
            <w:r w:rsidR="002956B4" w:rsidRPr="007368D1">
              <w:rPr>
                <w:rFonts w:ascii="Source Sans Pro" w:eastAsia="Times New Roman" w:hAnsi="Source Sans Pro"/>
                <w:b/>
                <w:bCs/>
                <w:sz w:val="22"/>
              </w:rPr>
              <w:t xml:space="preserve"> </w:t>
            </w:r>
            <w:r w:rsidRPr="007368D1">
              <w:rPr>
                <w:rFonts w:ascii="Source Sans Pro" w:eastAsia="Times New Roman" w:hAnsi="Source Sans Pro"/>
                <w:b/>
                <w:bCs/>
                <w:sz w:val="22"/>
              </w:rPr>
              <w:t>/</w:t>
            </w:r>
            <w:r w:rsidR="002956B4" w:rsidRPr="007368D1">
              <w:rPr>
                <w:rFonts w:ascii="Source Sans Pro" w:eastAsia="Times New Roman" w:hAnsi="Source Sans Pro"/>
                <w:b/>
                <w:bCs/>
                <w:sz w:val="22"/>
              </w:rPr>
              <w:t xml:space="preserve"> </w:t>
            </w:r>
            <w:r w:rsidRPr="007368D1">
              <w:rPr>
                <w:rFonts w:ascii="Source Sans Pro" w:eastAsia="Times New Roman" w:hAnsi="Source Sans Pro"/>
                <w:b/>
                <w:bCs/>
                <w:sz w:val="22"/>
              </w:rPr>
              <w:t>NO</w:t>
            </w:r>
            <w:r w:rsidR="002956B4" w:rsidRPr="007368D1">
              <w:rPr>
                <w:rFonts w:ascii="Source Sans Pro" w:eastAsia="Times New Roman" w:hAnsi="Source Sans Pro"/>
                <w:b/>
                <w:bCs/>
                <w:sz w:val="22"/>
              </w:rPr>
              <w:t xml:space="preserve"> </w:t>
            </w:r>
            <w:r w:rsidRPr="007368D1">
              <w:rPr>
                <w:rFonts w:ascii="Source Sans Pro" w:eastAsia="Times New Roman" w:hAnsi="Source Sans Pro"/>
                <w:b/>
                <w:bCs/>
                <w:sz w:val="22"/>
              </w:rPr>
              <w:t>/</w:t>
            </w:r>
            <w:r w:rsidR="002956B4" w:rsidRPr="007368D1">
              <w:rPr>
                <w:rFonts w:ascii="Source Sans Pro" w:eastAsia="Times New Roman" w:hAnsi="Source Sans Pro"/>
                <w:b/>
                <w:bCs/>
                <w:sz w:val="22"/>
              </w:rPr>
              <w:t xml:space="preserve"> </w:t>
            </w:r>
            <w:r w:rsidRPr="007368D1">
              <w:rPr>
                <w:rFonts w:ascii="Source Sans Pro" w:eastAsia="Times New Roman" w:hAnsi="Source Sans Pro"/>
                <w:b/>
                <w:bCs/>
                <w:sz w:val="22"/>
              </w:rPr>
              <w:t>Not defined</w:t>
            </w:r>
          </w:p>
        </w:tc>
      </w:tr>
      <w:tr w:rsidR="00BD0B19" w:rsidRPr="007368D1" w14:paraId="14AC993A" w14:textId="77777777" w:rsidTr="002956B4">
        <w:tc>
          <w:tcPr>
            <w:tcW w:w="988" w:type="dxa"/>
          </w:tcPr>
          <w:p w14:paraId="7B363B8A" w14:textId="77777777" w:rsidR="00BD0B19" w:rsidRPr="007368D1" w:rsidRDefault="00BD0B19" w:rsidP="002956B4">
            <w:pPr>
              <w:pStyle w:val="ListParagraph"/>
              <w:numPr>
                <w:ilvl w:val="0"/>
                <w:numId w:val="3"/>
              </w:numPr>
              <w:rPr>
                <w:rFonts w:ascii="Source Sans Pro" w:eastAsia="Times New Roman" w:hAnsi="Source Sans Pro"/>
                <w:sz w:val="22"/>
              </w:rPr>
            </w:pPr>
          </w:p>
        </w:tc>
        <w:tc>
          <w:tcPr>
            <w:tcW w:w="5516" w:type="dxa"/>
          </w:tcPr>
          <w:p w14:paraId="6A971AB6" w14:textId="65461FE5" w:rsidR="00BD0B19" w:rsidRPr="007368D1" w:rsidRDefault="00BD0B19" w:rsidP="00BD0B19">
            <w:pPr>
              <w:rPr>
                <w:rFonts w:ascii="Source Sans Pro" w:eastAsia="Times New Roman" w:hAnsi="Source Sans Pro"/>
                <w:sz w:val="22"/>
              </w:rPr>
            </w:pPr>
            <w:r w:rsidRPr="007368D1">
              <w:rPr>
                <w:rFonts w:ascii="Source Sans Pro" w:eastAsia="Times New Roman" w:hAnsi="Source Sans Pro"/>
                <w:sz w:val="22"/>
              </w:rPr>
              <w:t>Be a not-for-profit society, association, or professional group.</w:t>
            </w:r>
          </w:p>
        </w:tc>
        <w:tc>
          <w:tcPr>
            <w:tcW w:w="2500" w:type="dxa"/>
          </w:tcPr>
          <w:p w14:paraId="41E8A271" w14:textId="2DCD408B" w:rsidR="002956B4" w:rsidRPr="007368D1" w:rsidRDefault="002956B4" w:rsidP="00BD0B19">
            <w:pPr>
              <w:rPr>
                <w:rFonts w:ascii="Source Sans Pro" w:eastAsia="Times New Roman" w:hAnsi="Source Sans Pro"/>
                <w:sz w:val="22"/>
              </w:rPr>
            </w:pPr>
          </w:p>
        </w:tc>
      </w:tr>
      <w:tr w:rsidR="00BD0B19" w:rsidRPr="007368D1" w14:paraId="006C6499" w14:textId="77777777" w:rsidTr="002956B4">
        <w:tc>
          <w:tcPr>
            <w:tcW w:w="988" w:type="dxa"/>
          </w:tcPr>
          <w:p w14:paraId="5A7C6B90" w14:textId="39BAE2F1" w:rsidR="00BD0B19" w:rsidRPr="007368D1" w:rsidRDefault="00BD0B19" w:rsidP="002956B4">
            <w:pPr>
              <w:pStyle w:val="ListParagraph"/>
              <w:numPr>
                <w:ilvl w:val="0"/>
                <w:numId w:val="3"/>
              </w:numPr>
              <w:rPr>
                <w:rFonts w:ascii="Source Sans Pro" w:eastAsia="Times New Roman" w:hAnsi="Source Sans Pro"/>
                <w:sz w:val="22"/>
              </w:rPr>
            </w:pPr>
          </w:p>
        </w:tc>
        <w:tc>
          <w:tcPr>
            <w:tcW w:w="5516" w:type="dxa"/>
          </w:tcPr>
          <w:p w14:paraId="7237626E" w14:textId="11D274FF" w:rsidR="00BD0B19" w:rsidRPr="007368D1" w:rsidRDefault="002956B4" w:rsidP="00BD0B19">
            <w:pPr>
              <w:rPr>
                <w:rFonts w:ascii="Source Sans Pro" w:eastAsia="Times New Roman" w:hAnsi="Source Sans Pro"/>
                <w:sz w:val="22"/>
              </w:rPr>
            </w:pPr>
            <w:r w:rsidRPr="007368D1">
              <w:rPr>
                <w:rFonts w:ascii="Source Sans Pro" w:eastAsia="Times New Roman" w:hAnsi="Source Sans Pro"/>
                <w:sz w:val="22"/>
              </w:rPr>
              <w:t>Have a mission statement, with clear goals.</w:t>
            </w:r>
          </w:p>
        </w:tc>
        <w:tc>
          <w:tcPr>
            <w:tcW w:w="2500" w:type="dxa"/>
          </w:tcPr>
          <w:p w14:paraId="51C7FE1C" w14:textId="3631E93E" w:rsidR="002956B4" w:rsidRPr="007368D1" w:rsidRDefault="002956B4" w:rsidP="00BD0B19">
            <w:pPr>
              <w:rPr>
                <w:rFonts w:ascii="Source Sans Pro" w:eastAsia="Times New Roman" w:hAnsi="Source Sans Pro"/>
                <w:sz w:val="22"/>
              </w:rPr>
            </w:pPr>
          </w:p>
        </w:tc>
      </w:tr>
      <w:tr w:rsidR="00BD0B19" w:rsidRPr="007368D1" w14:paraId="052AE7E0" w14:textId="77777777" w:rsidTr="002956B4">
        <w:tc>
          <w:tcPr>
            <w:tcW w:w="988" w:type="dxa"/>
          </w:tcPr>
          <w:p w14:paraId="595BEEB0" w14:textId="4E2F96D1" w:rsidR="00BD0B19" w:rsidRPr="007368D1" w:rsidRDefault="00BD0B19" w:rsidP="002956B4">
            <w:pPr>
              <w:pStyle w:val="ListParagraph"/>
              <w:numPr>
                <w:ilvl w:val="0"/>
                <w:numId w:val="3"/>
              </w:numPr>
              <w:rPr>
                <w:rFonts w:ascii="Source Sans Pro" w:eastAsia="Times New Roman" w:hAnsi="Source Sans Pro"/>
                <w:sz w:val="22"/>
              </w:rPr>
            </w:pPr>
          </w:p>
        </w:tc>
        <w:tc>
          <w:tcPr>
            <w:tcW w:w="5516" w:type="dxa"/>
          </w:tcPr>
          <w:p w14:paraId="36E0BD1E" w14:textId="62898D6B" w:rsidR="00BD0B19" w:rsidRPr="007368D1" w:rsidRDefault="002956B4" w:rsidP="00BD0B19">
            <w:pPr>
              <w:rPr>
                <w:rFonts w:ascii="Source Sans Pro" w:eastAsia="Times New Roman" w:hAnsi="Source Sans Pro"/>
                <w:sz w:val="22"/>
              </w:rPr>
            </w:pPr>
            <w:r w:rsidRPr="007368D1">
              <w:rPr>
                <w:rFonts w:ascii="Source Sans Pro" w:eastAsia="Times New Roman" w:hAnsi="Source Sans Pro"/>
                <w:sz w:val="22"/>
              </w:rPr>
              <w:t>Be composed of glaucoma specialists or be composed of glaucoma societies</w:t>
            </w:r>
          </w:p>
        </w:tc>
        <w:tc>
          <w:tcPr>
            <w:tcW w:w="2500" w:type="dxa"/>
          </w:tcPr>
          <w:p w14:paraId="66C3EB68" w14:textId="33CDB3B6" w:rsidR="00BD0B19" w:rsidRPr="007368D1" w:rsidRDefault="00BD0B19" w:rsidP="00BD0B19">
            <w:pPr>
              <w:rPr>
                <w:rFonts w:ascii="Source Sans Pro" w:eastAsia="Times New Roman" w:hAnsi="Source Sans Pro"/>
                <w:sz w:val="22"/>
              </w:rPr>
            </w:pPr>
          </w:p>
        </w:tc>
      </w:tr>
      <w:tr w:rsidR="00BD0B19" w:rsidRPr="007368D1" w14:paraId="56847AEF" w14:textId="77777777" w:rsidTr="002956B4">
        <w:tc>
          <w:tcPr>
            <w:tcW w:w="988" w:type="dxa"/>
          </w:tcPr>
          <w:p w14:paraId="5A0E2FD9" w14:textId="2386C631" w:rsidR="00BD0B19" w:rsidRPr="007368D1" w:rsidRDefault="00BD0B19" w:rsidP="002956B4">
            <w:pPr>
              <w:pStyle w:val="ListParagraph"/>
              <w:numPr>
                <w:ilvl w:val="0"/>
                <w:numId w:val="3"/>
              </w:numPr>
              <w:rPr>
                <w:rFonts w:ascii="Source Sans Pro" w:eastAsia="Times New Roman" w:hAnsi="Source Sans Pro"/>
                <w:sz w:val="22"/>
              </w:rPr>
            </w:pPr>
          </w:p>
        </w:tc>
        <w:tc>
          <w:tcPr>
            <w:tcW w:w="5516" w:type="dxa"/>
          </w:tcPr>
          <w:p w14:paraId="6D4E8FDD" w14:textId="5A579EB9" w:rsidR="00BD0B19" w:rsidRPr="007368D1" w:rsidRDefault="002956B4" w:rsidP="00BD0B19">
            <w:pPr>
              <w:rPr>
                <w:rFonts w:ascii="Source Sans Pro" w:eastAsia="Times New Roman" w:hAnsi="Source Sans Pro"/>
                <w:sz w:val="22"/>
              </w:rPr>
            </w:pPr>
            <w:r w:rsidRPr="007368D1">
              <w:rPr>
                <w:rFonts w:ascii="Source Sans Pro" w:eastAsia="Times New Roman" w:hAnsi="Source Sans Pro" w:cs="Arial"/>
                <w:color w:val="333333"/>
                <w:sz w:val="22"/>
              </w:rPr>
              <w:t>Be the primary or one of the primary glaucoma societies in a specific country/region</w:t>
            </w:r>
          </w:p>
        </w:tc>
        <w:tc>
          <w:tcPr>
            <w:tcW w:w="2500" w:type="dxa"/>
          </w:tcPr>
          <w:p w14:paraId="79F21109" w14:textId="75740BD4" w:rsidR="00BD0B19" w:rsidRPr="007368D1" w:rsidRDefault="00BD0B19" w:rsidP="00BD0B19">
            <w:pPr>
              <w:rPr>
                <w:rFonts w:ascii="Source Sans Pro" w:eastAsia="Times New Roman" w:hAnsi="Source Sans Pro"/>
                <w:sz w:val="22"/>
              </w:rPr>
            </w:pPr>
          </w:p>
        </w:tc>
      </w:tr>
      <w:tr w:rsidR="00BD0B19" w:rsidRPr="007368D1" w14:paraId="7ECB87EF" w14:textId="77777777" w:rsidTr="002956B4">
        <w:tc>
          <w:tcPr>
            <w:tcW w:w="988" w:type="dxa"/>
          </w:tcPr>
          <w:p w14:paraId="336CF59F" w14:textId="4A66F516" w:rsidR="00BD0B19" w:rsidRPr="007368D1" w:rsidRDefault="00BD0B19" w:rsidP="002956B4">
            <w:pPr>
              <w:pStyle w:val="ListParagraph"/>
              <w:numPr>
                <w:ilvl w:val="0"/>
                <w:numId w:val="3"/>
              </w:numPr>
              <w:rPr>
                <w:rFonts w:ascii="Source Sans Pro" w:eastAsia="Times New Roman" w:hAnsi="Source Sans Pro"/>
                <w:sz w:val="22"/>
              </w:rPr>
            </w:pPr>
          </w:p>
        </w:tc>
        <w:tc>
          <w:tcPr>
            <w:tcW w:w="5516" w:type="dxa"/>
          </w:tcPr>
          <w:p w14:paraId="7617A395" w14:textId="18024D63" w:rsidR="00BD0B19" w:rsidRPr="007368D1" w:rsidRDefault="002956B4" w:rsidP="00BD0B19">
            <w:pPr>
              <w:rPr>
                <w:rFonts w:ascii="Source Sans Pro" w:eastAsia="Times New Roman" w:hAnsi="Source Sans Pro"/>
                <w:sz w:val="22"/>
              </w:rPr>
            </w:pPr>
            <w:r w:rsidRPr="007368D1">
              <w:rPr>
                <w:rFonts w:ascii="Source Sans Pro" w:eastAsia="Times New Roman" w:hAnsi="Source Sans Pro" w:cs="Arial"/>
                <w:color w:val="333333"/>
                <w:sz w:val="22"/>
              </w:rPr>
              <w:t>Have regular election of officers.</w:t>
            </w:r>
          </w:p>
        </w:tc>
        <w:tc>
          <w:tcPr>
            <w:tcW w:w="2500" w:type="dxa"/>
          </w:tcPr>
          <w:p w14:paraId="03EB8EA2" w14:textId="7FF6C57D" w:rsidR="00BD0B19" w:rsidRPr="007368D1" w:rsidRDefault="00BD0B19" w:rsidP="00BD0B19">
            <w:pPr>
              <w:rPr>
                <w:rFonts w:ascii="Source Sans Pro" w:eastAsia="Times New Roman" w:hAnsi="Source Sans Pro"/>
                <w:sz w:val="22"/>
              </w:rPr>
            </w:pPr>
          </w:p>
        </w:tc>
      </w:tr>
      <w:tr w:rsidR="002956B4" w:rsidRPr="007368D1" w14:paraId="5F26EC06" w14:textId="77777777" w:rsidTr="002956B4">
        <w:tc>
          <w:tcPr>
            <w:tcW w:w="988" w:type="dxa"/>
          </w:tcPr>
          <w:p w14:paraId="4B135129" w14:textId="77777777" w:rsidR="002956B4" w:rsidRPr="007368D1" w:rsidRDefault="002956B4" w:rsidP="002956B4">
            <w:pPr>
              <w:pStyle w:val="ListParagraph"/>
              <w:numPr>
                <w:ilvl w:val="0"/>
                <w:numId w:val="3"/>
              </w:numPr>
              <w:rPr>
                <w:rFonts w:ascii="Source Sans Pro" w:eastAsia="Times New Roman" w:hAnsi="Source Sans Pro"/>
                <w:sz w:val="22"/>
              </w:rPr>
            </w:pPr>
          </w:p>
        </w:tc>
        <w:tc>
          <w:tcPr>
            <w:tcW w:w="5516" w:type="dxa"/>
          </w:tcPr>
          <w:p w14:paraId="3F1D61C5" w14:textId="15AD4C55" w:rsidR="002956B4" w:rsidRPr="007368D1" w:rsidRDefault="002956B4" w:rsidP="00BD0B19">
            <w:pPr>
              <w:rPr>
                <w:rFonts w:ascii="Source Sans Pro" w:eastAsia="Times New Roman" w:hAnsi="Source Sans Pro" w:cs="Arial"/>
                <w:color w:val="333333"/>
                <w:sz w:val="22"/>
              </w:rPr>
            </w:pPr>
            <w:r w:rsidRPr="007368D1">
              <w:rPr>
                <w:rFonts w:ascii="Source Sans Pro" w:eastAsia="Times New Roman" w:hAnsi="Source Sans Pro" w:cs="Arial"/>
                <w:color w:val="333333"/>
                <w:sz w:val="22"/>
              </w:rPr>
              <w:t>Hold regular governing board meetings</w:t>
            </w:r>
          </w:p>
        </w:tc>
        <w:tc>
          <w:tcPr>
            <w:tcW w:w="2500" w:type="dxa"/>
          </w:tcPr>
          <w:p w14:paraId="653C8E2B" w14:textId="390347D1" w:rsidR="002956B4" w:rsidRPr="007368D1" w:rsidRDefault="002956B4" w:rsidP="00BD0B19">
            <w:pPr>
              <w:rPr>
                <w:rFonts w:ascii="Source Sans Pro" w:eastAsia="Times New Roman" w:hAnsi="Source Sans Pro" w:cs="Arial"/>
                <w:color w:val="FF2600"/>
                <w:sz w:val="22"/>
              </w:rPr>
            </w:pPr>
          </w:p>
        </w:tc>
      </w:tr>
      <w:tr w:rsidR="002956B4" w:rsidRPr="007368D1" w14:paraId="155F78CC" w14:textId="77777777" w:rsidTr="002956B4">
        <w:tc>
          <w:tcPr>
            <w:tcW w:w="988" w:type="dxa"/>
          </w:tcPr>
          <w:p w14:paraId="0247109E" w14:textId="77777777" w:rsidR="002956B4" w:rsidRPr="007368D1" w:rsidRDefault="002956B4" w:rsidP="002956B4">
            <w:pPr>
              <w:pStyle w:val="ListParagraph"/>
              <w:numPr>
                <w:ilvl w:val="0"/>
                <w:numId w:val="3"/>
              </w:numPr>
              <w:rPr>
                <w:rFonts w:ascii="Source Sans Pro" w:eastAsia="Times New Roman" w:hAnsi="Source Sans Pro"/>
                <w:sz w:val="22"/>
              </w:rPr>
            </w:pPr>
          </w:p>
        </w:tc>
        <w:tc>
          <w:tcPr>
            <w:tcW w:w="5516" w:type="dxa"/>
          </w:tcPr>
          <w:p w14:paraId="7B552ABA" w14:textId="112B853D" w:rsidR="002956B4" w:rsidRPr="007368D1" w:rsidRDefault="002956B4" w:rsidP="00BD0B19">
            <w:pPr>
              <w:rPr>
                <w:rFonts w:ascii="Source Sans Pro" w:eastAsia="Times New Roman" w:hAnsi="Source Sans Pro" w:cs="Arial"/>
                <w:color w:val="333333"/>
                <w:sz w:val="22"/>
              </w:rPr>
            </w:pPr>
            <w:r w:rsidRPr="007368D1">
              <w:rPr>
                <w:rFonts w:ascii="Source Sans Pro" w:eastAsia="Times New Roman" w:hAnsi="Source Sans Pro" w:cs="Arial"/>
                <w:color w:val="333333"/>
                <w:sz w:val="22"/>
              </w:rPr>
              <w:t>Have membership criteria that outline a special interest in glaucoma</w:t>
            </w:r>
          </w:p>
        </w:tc>
        <w:tc>
          <w:tcPr>
            <w:tcW w:w="2500" w:type="dxa"/>
          </w:tcPr>
          <w:p w14:paraId="0D551DA8" w14:textId="4DE6FD0F" w:rsidR="002956B4" w:rsidRPr="007368D1" w:rsidRDefault="002956B4" w:rsidP="00BD0B19">
            <w:pPr>
              <w:rPr>
                <w:rFonts w:ascii="Source Sans Pro" w:eastAsia="Times New Roman" w:hAnsi="Source Sans Pro" w:cs="Arial"/>
                <w:color w:val="FF2600"/>
                <w:sz w:val="22"/>
              </w:rPr>
            </w:pPr>
          </w:p>
        </w:tc>
      </w:tr>
      <w:tr w:rsidR="002956B4" w:rsidRPr="007368D1" w14:paraId="7DDBDC7C" w14:textId="77777777" w:rsidTr="002956B4">
        <w:tc>
          <w:tcPr>
            <w:tcW w:w="988" w:type="dxa"/>
          </w:tcPr>
          <w:p w14:paraId="0EE4E552" w14:textId="77777777" w:rsidR="002956B4" w:rsidRPr="007368D1" w:rsidRDefault="002956B4" w:rsidP="002956B4">
            <w:pPr>
              <w:pStyle w:val="ListParagraph"/>
              <w:numPr>
                <w:ilvl w:val="0"/>
                <w:numId w:val="3"/>
              </w:numPr>
              <w:rPr>
                <w:rFonts w:ascii="Source Sans Pro" w:eastAsia="Times New Roman" w:hAnsi="Source Sans Pro"/>
                <w:sz w:val="22"/>
              </w:rPr>
            </w:pPr>
          </w:p>
        </w:tc>
        <w:tc>
          <w:tcPr>
            <w:tcW w:w="5516" w:type="dxa"/>
          </w:tcPr>
          <w:p w14:paraId="7E3E4424" w14:textId="296D8DEE" w:rsidR="002956B4" w:rsidRPr="007368D1" w:rsidRDefault="002956B4" w:rsidP="00BD0B19">
            <w:pPr>
              <w:rPr>
                <w:rFonts w:ascii="Source Sans Pro" w:eastAsia="Times New Roman" w:hAnsi="Source Sans Pro" w:cs="Arial"/>
                <w:color w:val="333333"/>
                <w:sz w:val="22"/>
              </w:rPr>
            </w:pPr>
            <w:r w:rsidRPr="007368D1">
              <w:rPr>
                <w:rFonts w:ascii="Source Sans Pro" w:eastAsia="Times New Roman" w:hAnsi="Source Sans Pro" w:cs="Arial"/>
                <w:color w:val="333333"/>
                <w:sz w:val="22"/>
              </w:rPr>
              <w:t>Organize a scientific and/or business meeting at least every 2 years.</w:t>
            </w:r>
          </w:p>
        </w:tc>
        <w:tc>
          <w:tcPr>
            <w:tcW w:w="2500" w:type="dxa"/>
          </w:tcPr>
          <w:p w14:paraId="35C9129D" w14:textId="31870403" w:rsidR="002956B4" w:rsidRPr="007368D1" w:rsidRDefault="002956B4" w:rsidP="00BD0B19">
            <w:pPr>
              <w:rPr>
                <w:rFonts w:ascii="Source Sans Pro" w:eastAsia="Times New Roman" w:hAnsi="Source Sans Pro"/>
                <w:sz w:val="22"/>
              </w:rPr>
            </w:pPr>
          </w:p>
        </w:tc>
      </w:tr>
      <w:tr w:rsidR="002956B4" w:rsidRPr="007368D1" w14:paraId="61F524F7" w14:textId="77777777" w:rsidTr="002956B4">
        <w:tc>
          <w:tcPr>
            <w:tcW w:w="988" w:type="dxa"/>
          </w:tcPr>
          <w:p w14:paraId="116C1BC8" w14:textId="77777777" w:rsidR="002956B4" w:rsidRPr="007368D1" w:rsidRDefault="002956B4" w:rsidP="002956B4">
            <w:pPr>
              <w:pStyle w:val="ListParagraph"/>
              <w:numPr>
                <w:ilvl w:val="0"/>
                <w:numId w:val="3"/>
              </w:numPr>
              <w:rPr>
                <w:rFonts w:ascii="Source Sans Pro" w:eastAsia="Times New Roman" w:hAnsi="Source Sans Pro"/>
                <w:sz w:val="22"/>
              </w:rPr>
            </w:pPr>
          </w:p>
        </w:tc>
        <w:tc>
          <w:tcPr>
            <w:tcW w:w="5516" w:type="dxa"/>
          </w:tcPr>
          <w:p w14:paraId="7B727150" w14:textId="1F5C492C" w:rsidR="002956B4" w:rsidRPr="007368D1" w:rsidRDefault="002956B4" w:rsidP="00BD0B19">
            <w:pPr>
              <w:rPr>
                <w:rFonts w:ascii="Source Sans Pro" w:eastAsia="Times New Roman" w:hAnsi="Source Sans Pro" w:cs="Arial"/>
                <w:color w:val="333333"/>
                <w:sz w:val="22"/>
              </w:rPr>
            </w:pPr>
            <w:r w:rsidRPr="007368D1">
              <w:rPr>
                <w:rFonts w:ascii="Source Sans Pro" w:eastAsia="Times New Roman" w:hAnsi="Source Sans Pro" w:cs="Arial"/>
                <w:color w:val="333333"/>
                <w:sz w:val="22"/>
              </w:rPr>
              <w:t>Sound financial management.</w:t>
            </w:r>
          </w:p>
        </w:tc>
        <w:tc>
          <w:tcPr>
            <w:tcW w:w="2500" w:type="dxa"/>
          </w:tcPr>
          <w:p w14:paraId="707209F6" w14:textId="23B1BF95" w:rsidR="002956B4" w:rsidRPr="007368D1" w:rsidRDefault="002956B4" w:rsidP="00BD0B19">
            <w:pPr>
              <w:rPr>
                <w:rFonts w:ascii="Source Sans Pro" w:eastAsia="Times New Roman" w:hAnsi="Source Sans Pro" w:cs="Arial"/>
                <w:color w:val="FF2600"/>
                <w:sz w:val="22"/>
              </w:rPr>
            </w:pPr>
          </w:p>
        </w:tc>
      </w:tr>
      <w:tr w:rsidR="002956B4" w:rsidRPr="007368D1" w14:paraId="72EF9000" w14:textId="77777777" w:rsidTr="002956B4">
        <w:tc>
          <w:tcPr>
            <w:tcW w:w="988" w:type="dxa"/>
          </w:tcPr>
          <w:p w14:paraId="668F5EF3" w14:textId="77777777" w:rsidR="002956B4" w:rsidRPr="007368D1" w:rsidRDefault="002956B4" w:rsidP="002956B4">
            <w:pPr>
              <w:pStyle w:val="ListParagraph"/>
              <w:numPr>
                <w:ilvl w:val="0"/>
                <w:numId w:val="3"/>
              </w:numPr>
              <w:jc w:val="both"/>
              <w:rPr>
                <w:rFonts w:ascii="Source Sans Pro" w:eastAsia="Times New Roman" w:hAnsi="Source Sans Pro"/>
                <w:sz w:val="22"/>
              </w:rPr>
            </w:pPr>
          </w:p>
        </w:tc>
        <w:tc>
          <w:tcPr>
            <w:tcW w:w="5516" w:type="dxa"/>
          </w:tcPr>
          <w:p w14:paraId="253A7D9A" w14:textId="757641ED" w:rsidR="002956B4" w:rsidRPr="007368D1" w:rsidRDefault="002956B4" w:rsidP="00BD0B19">
            <w:pPr>
              <w:rPr>
                <w:rFonts w:ascii="Source Sans Pro" w:eastAsia="Times New Roman" w:hAnsi="Source Sans Pro" w:cs="Arial"/>
                <w:color w:val="333333"/>
                <w:sz w:val="22"/>
              </w:rPr>
            </w:pPr>
            <w:r w:rsidRPr="007368D1">
              <w:rPr>
                <w:rFonts w:ascii="Source Sans Pro" w:eastAsia="Times New Roman" w:hAnsi="Source Sans Pro" w:cs="Arial"/>
                <w:color w:val="333333"/>
                <w:sz w:val="22"/>
              </w:rPr>
              <w:t>Support the goals and programs of the WGA</w:t>
            </w:r>
          </w:p>
        </w:tc>
        <w:tc>
          <w:tcPr>
            <w:tcW w:w="2500" w:type="dxa"/>
          </w:tcPr>
          <w:p w14:paraId="4FF130F2" w14:textId="750F7E75" w:rsidR="002956B4" w:rsidRPr="007368D1" w:rsidRDefault="002956B4" w:rsidP="00BD0B19">
            <w:pPr>
              <w:rPr>
                <w:rFonts w:ascii="Source Sans Pro" w:eastAsia="Times New Roman" w:hAnsi="Source Sans Pro" w:cs="Arial"/>
                <w:color w:val="FF2600"/>
                <w:sz w:val="22"/>
              </w:rPr>
            </w:pPr>
          </w:p>
        </w:tc>
      </w:tr>
    </w:tbl>
    <w:p w14:paraId="141149F4" w14:textId="4FE49932" w:rsidR="00BD0B19" w:rsidRPr="007368D1" w:rsidRDefault="00BD0B19" w:rsidP="00BD0B19">
      <w:pPr>
        <w:rPr>
          <w:rFonts w:ascii="Source Sans Pro" w:hAnsi="Source Sans Pro"/>
          <w:sz w:val="22"/>
        </w:rPr>
      </w:pPr>
    </w:p>
    <w:p w14:paraId="0FD5ED02" w14:textId="05AFAC96" w:rsidR="002956B4" w:rsidRPr="007368D1" w:rsidRDefault="002956B4" w:rsidP="002956B4">
      <w:pPr>
        <w:pStyle w:val="Heading2"/>
        <w:rPr>
          <w:rFonts w:ascii="Source Sans Pro" w:hAnsi="Source Sans Pro"/>
          <w:sz w:val="22"/>
          <w:szCs w:val="22"/>
        </w:rPr>
      </w:pPr>
      <w:r w:rsidRPr="007368D1">
        <w:rPr>
          <w:rFonts w:ascii="Source Sans Pro" w:hAnsi="Source Sans Pro"/>
          <w:sz w:val="22"/>
          <w:szCs w:val="22"/>
        </w:rPr>
        <w:t>Comments 1</w:t>
      </w:r>
      <w:r w:rsidRPr="007368D1">
        <w:rPr>
          <w:rFonts w:ascii="Source Sans Pro" w:hAnsi="Source Sans Pro"/>
          <w:sz w:val="22"/>
          <w:szCs w:val="22"/>
          <w:vertAlign w:val="superscript"/>
        </w:rPr>
        <w:t>st</w:t>
      </w:r>
      <w:r w:rsidRPr="007368D1">
        <w:rPr>
          <w:rFonts w:ascii="Source Sans Pro" w:hAnsi="Source Sans Pro"/>
          <w:sz w:val="22"/>
          <w:szCs w:val="22"/>
        </w:rPr>
        <w:t xml:space="preserve"> review</w:t>
      </w:r>
    </w:p>
    <w:p w14:paraId="696FD35C" w14:textId="77777777" w:rsidR="00CC2B53" w:rsidRPr="007368D1" w:rsidRDefault="00BC5061" w:rsidP="00BD0B19">
      <w:pPr>
        <w:rPr>
          <w:rFonts w:ascii="Source Sans Pro" w:hAnsi="Source Sans Pro"/>
          <w:sz w:val="22"/>
          <w:highlight w:val="yellow"/>
        </w:rPr>
      </w:pPr>
      <w:r w:rsidRPr="007368D1">
        <w:rPr>
          <w:rFonts w:ascii="Source Sans Pro" w:hAnsi="Source Sans Pro"/>
          <w:sz w:val="22"/>
          <w:highlight w:val="yellow"/>
        </w:rPr>
        <w:t>Insert your comments here</w:t>
      </w:r>
      <w:r w:rsidR="00F522C0" w:rsidRPr="007368D1">
        <w:rPr>
          <w:rFonts w:ascii="Source Sans Pro" w:hAnsi="Source Sans Pro"/>
          <w:sz w:val="22"/>
          <w:highlight w:val="yellow"/>
        </w:rPr>
        <w:t>.</w:t>
      </w:r>
      <w:r w:rsidR="00B05CD1" w:rsidRPr="007368D1">
        <w:rPr>
          <w:rFonts w:ascii="Source Sans Pro" w:hAnsi="Source Sans Pro"/>
          <w:sz w:val="22"/>
          <w:highlight w:val="yellow"/>
        </w:rPr>
        <w:t xml:space="preserve"> </w:t>
      </w:r>
    </w:p>
    <w:p w14:paraId="7A93B261" w14:textId="4EAD4D00" w:rsidR="002956B4" w:rsidRPr="007368D1" w:rsidRDefault="00B05CD1" w:rsidP="00BD0B19">
      <w:pPr>
        <w:rPr>
          <w:rFonts w:ascii="Source Sans Pro" w:hAnsi="Source Sans Pro"/>
          <w:sz w:val="22"/>
        </w:rPr>
      </w:pPr>
      <w:r w:rsidRPr="007368D1">
        <w:rPr>
          <w:rFonts w:ascii="Source Sans Pro" w:hAnsi="Source Sans Pro"/>
          <w:sz w:val="22"/>
          <w:highlight w:val="yellow"/>
        </w:rPr>
        <w:t>Please also consider if a current WGA society member would object to the applicant becoming a mem</w:t>
      </w:r>
      <w:r w:rsidR="00CC2B53" w:rsidRPr="007368D1">
        <w:rPr>
          <w:rFonts w:ascii="Source Sans Pro" w:hAnsi="Source Sans Pro"/>
          <w:sz w:val="22"/>
          <w:highlight w:val="yellow"/>
        </w:rPr>
        <w:t>ber.</w:t>
      </w:r>
      <w:r w:rsidR="00CC2B53" w:rsidRPr="007368D1">
        <w:rPr>
          <w:rFonts w:ascii="Source Sans Pro" w:hAnsi="Source Sans Pro"/>
          <w:sz w:val="22"/>
        </w:rPr>
        <w:t xml:space="preserve"> </w:t>
      </w:r>
    </w:p>
    <w:p w14:paraId="050B478B" w14:textId="0C9A4640" w:rsidR="004B7A6E" w:rsidRPr="007368D1" w:rsidRDefault="004B7A6E" w:rsidP="004B7A6E">
      <w:pPr>
        <w:rPr>
          <w:rFonts w:ascii="Source Sans Pro" w:eastAsia="Times New Roman" w:hAnsi="Source Sans Pro"/>
          <w:sz w:val="22"/>
        </w:rPr>
      </w:pPr>
      <w:r w:rsidRPr="007368D1">
        <w:rPr>
          <w:rFonts w:ascii="Source Sans Pro" w:eastAsia="Times New Roman" w:hAnsi="Source Sans Pro"/>
          <w:sz w:val="22"/>
        </w:rPr>
        <w:br w:type="page"/>
      </w:r>
    </w:p>
    <w:p w14:paraId="40022C12" w14:textId="6ED9617C" w:rsidR="002956B4" w:rsidRPr="007368D1" w:rsidRDefault="002956B4" w:rsidP="002956B4">
      <w:pPr>
        <w:pStyle w:val="Heading2"/>
        <w:rPr>
          <w:rFonts w:ascii="Source Sans Pro" w:eastAsia="Times New Roman" w:hAnsi="Source Sans Pro"/>
          <w:sz w:val="22"/>
          <w:szCs w:val="22"/>
        </w:rPr>
      </w:pPr>
      <w:r w:rsidRPr="007368D1">
        <w:rPr>
          <w:rFonts w:ascii="Source Sans Pro" w:eastAsia="Times New Roman" w:hAnsi="Source Sans Pro"/>
          <w:sz w:val="22"/>
          <w:szCs w:val="22"/>
        </w:rPr>
        <w:lastRenderedPageBreak/>
        <w:t>2</w:t>
      </w:r>
      <w:r w:rsidRPr="007368D1">
        <w:rPr>
          <w:rFonts w:ascii="Source Sans Pro" w:eastAsia="Times New Roman" w:hAnsi="Source Sans Pro"/>
          <w:sz w:val="22"/>
          <w:szCs w:val="22"/>
          <w:vertAlign w:val="superscript"/>
        </w:rPr>
        <w:t>nd</w:t>
      </w:r>
      <w:r w:rsidRPr="007368D1">
        <w:rPr>
          <w:rFonts w:ascii="Source Sans Pro" w:eastAsia="Times New Roman" w:hAnsi="Source Sans Pro"/>
          <w:sz w:val="22"/>
          <w:szCs w:val="22"/>
        </w:rPr>
        <w:t xml:space="preserve"> review by</w:t>
      </w:r>
    </w:p>
    <w:p w14:paraId="4000E739" w14:textId="774204E4" w:rsidR="002956B4" w:rsidRPr="007368D1" w:rsidRDefault="00CC2B53" w:rsidP="002956B4">
      <w:pPr>
        <w:rPr>
          <w:rFonts w:ascii="Source Sans Pro" w:eastAsia="Times New Roman" w:hAnsi="Source Sans Pro"/>
          <w:sz w:val="22"/>
        </w:rPr>
      </w:pPr>
      <w:r w:rsidRPr="007368D1">
        <w:rPr>
          <w:rFonts w:ascii="Source Sans Pro" w:eastAsia="Times New Roman" w:hAnsi="Source Sans Pro"/>
          <w:sz w:val="22"/>
        </w:rPr>
        <w:t xml:space="preserve">Name, </w:t>
      </w:r>
      <w:r w:rsidR="002956B4" w:rsidRPr="007368D1">
        <w:rPr>
          <w:rFonts w:ascii="Source Sans Pro" w:eastAsia="Times New Roman" w:hAnsi="Source Sans Pro"/>
          <w:sz w:val="22"/>
        </w:rPr>
        <w:t>member</w:t>
      </w:r>
      <w:r w:rsidR="00F85001" w:rsidRPr="007368D1">
        <w:rPr>
          <w:rFonts w:ascii="Source Sans Pro" w:eastAsia="Times New Roman" w:hAnsi="Source Sans Pro"/>
          <w:sz w:val="22"/>
        </w:rPr>
        <w:t xml:space="preserve"> of the</w:t>
      </w:r>
      <w:r w:rsidR="002956B4" w:rsidRPr="007368D1">
        <w:rPr>
          <w:rFonts w:ascii="Source Sans Pro" w:eastAsia="Times New Roman" w:hAnsi="Source Sans Pro"/>
          <w:sz w:val="22"/>
        </w:rPr>
        <w:t xml:space="preserve"> Global Outreach Committee</w:t>
      </w:r>
    </w:p>
    <w:p w14:paraId="3994F6D7" w14:textId="3B0E6090" w:rsidR="00CC2B53" w:rsidRPr="007368D1" w:rsidRDefault="00CC2B53" w:rsidP="00CC2B53">
      <w:pPr>
        <w:pStyle w:val="Heading2"/>
        <w:rPr>
          <w:rFonts w:ascii="Source Sans Pro" w:hAnsi="Source Sans Pro"/>
          <w:sz w:val="22"/>
          <w:szCs w:val="22"/>
        </w:rPr>
      </w:pPr>
      <w:r w:rsidRPr="007368D1">
        <w:rPr>
          <w:rFonts w:ascii="Source Sans Pro" w:hAnsi="Source Sans Pro"/>
          <w:sz w:val="22"/>
          <w:szCs w:val="22"/>
        </w:rPr>
        <w:t>Additional information received after 1</w:t>
      </w:r>
      <w:r w:rsidRPr="007368D1">
        <w:rPr>
          <w:rFonts w:ascii="Source Sans Pro" w:hAnsi="Source Sans Pro"/>
          <w:sz w:val="22"/>
          <w:szCs w:val="22"/>
          <w:vertAlign w:val="superscript"/>
        </w:rPr>
        <w:t>st</w:t>
      </w:r>
      <w:r w:rsidRPr="007368D1">
        <w:rPr>
          <w:rFonts w:ascii="Source Sans Pro" w:hAnsi="Source Sans Pro"/>
          <w:sz w:val="22"/>
          <w:szCs w:val="22"/>
        </w:rPr>
        <w:t xml:space="preserve"> </w:t>
      </w:r>
      <w:proofErr w:type="gramStart"/>
      <w:r w:rsidRPr="007368D1">
        <w:rPr>
          <w:rFonts w:ascii="Source Sans Pro" w:hAnsi="Source Sans Pro"/>
          <w:sz w:val="22"/>
          <w:szCs w:val="22"/>
        </w:rPr>
        <w:t>review</w:t>
      </w:r>
      <w:proofErr w:type="gramEnd"/>
    </w:p>
    <w:p w14:paraId="319B5904" w14:textId="4BC6AFD7" w:rsidR="000439F9" w:rsidRPr="007368D1" w:rsidRDefault="000439F9" w:rsidP="000439F9">
      <w:pPr>
        <w:rPr>
          <w:rFonts w:ascii="Source Sans Pro" w:hAnsi="Source Sans Pro"/>
          <w:sz w:val="22"/>
        </w:rPr>
      </w:pPr>
      <w:r w:rsidRPr="007368D1">
        <w:rPr>
          <w:rFonts w:ascii="Source Sans Pro" w:hAnsi="Source Sans Pro"/>
          <w:sz w:val="22"/>
          <w:highlight w:val="yellow"/>
        </w:rPr>
        <w:t>Executive Office will list additional information here if applicable.</w:t>
      </w:r>
    </w:p>
    <w:p w14:paraId="2AE8A1D3" w14:textId="77777777" w:rsidR="00CC2B53" w:rsidRPr="007368D1" w:rsidRDefault="00CC2B53" w:rsidP="002956B4">
      <w:pPr>
        <w:rPr>
          <w:rFonts w:ascii="Source Sans Pro" w:eastAsia="Times New Roman" w:hAnsi="Source Sans Pro"/>
          <w:sz w:val="22"/>
        </w:rPr>
      </w:pPr>
    </w:p>
    <w:tbl>
      <w:tblPr>
        <w:tblStyle w:val="TableGrid"/>
        <w:tblW w:w="0" w:type="auto"/>
        <w:tblLook w:val="04A0" w:firstRow="1" w:lastRow="0" w:firstColumn="1" w:lastColumn="0" w:noHBand="0" w:noVBand="1"/>
      </w:tblPr>
      <w:tblGrid>
        <w:gridCol w:w="988"/>
        <w:gridCol w:w="5516"/>
        <w:gridCol w:w="2500"/>
      </w:tblGrid>
      <w:tr w:rsidR="002956B4" w:rsidRPr="007368D1" w14:paraId="1C90B1FD" w14:textId="77777777" w:rsidTr="002956B4">
        <w:tc>
          <w:tcPr>
            <w:tcW w:w="988" w:type="dxa"/>
          </w:tcPr>
          <w:p w14:paraId="662CD115" w14:textId="77777777" w:rsidR="002956B4" w:rsidRPr="007368D1" w:rsidRDefault="002956B4" w:rsidP="002956B4">
            <w:pPr>
              <w:pStyle w:val="ListParagraph"/>
              <w:rPr>
                <w:rFonts w:ascii="Source Sans Pro" w:eastAsia="Times New Roman" w:hAnsi="Source Sans Pro"/>
                <w:sz w:val="22"/>
              </w:rPr>
            </w:pPr>
          </w:p>
        </w:tc>
        <w:tc>
          <w:tcPr>
            <w:tcW w:w="5516" w:type="dxa"/>
          </w:tcPr>
          <w:p w14:paraId="605DF156" w14:textId="77777777" w:rsidR="002956B4" w:rsidRPr="007368D1" w:rsidRDefault="002956B4" w:rsidP="002956B4">
            <w:pPr>
              <w:rPr>
                <w:rFonts w:ascii="Source Sans Pro" w:eastAsia="Times New Roman" w:hAnsi="Source Sans Pro"/>
                <w:b/>
                <w:bCs/>
                <w:sz w:val="22"/>
              </w:rPr>
            </w:pPr>
            <w:r w:rsidRPr="007368D1">
              <w:rPr>
                <w:rFonts w:ascii="Source Sans Pro" w:eastAsia="Times New Roman" w:hAnsi="Source Sans Pro"/>
                <w:b/>
                <w:bCs/>
                <w:sz w:val="22"/>
              </w:rPr>
              <w:t>Requirement</w:t>
            </w:r>
          </w:p>
        </w:tc>
        <w:tc>
          <w:tcPr>
            <w:tcW w:w="2500" w:type="dxa"/>
          </w:tcPr>
          <w:p w14:paraId="0F0060DD" w14:textId="77777777" w:rsidR="002956B4" w:rsidRPr="007368D1" w:rsidRDefault="002956B4" w:rsidP="002956B4">
            <w:pPr>
              <w:rPr>
                <w:rFonts w:ascii="Source Sans Pro" w:eastAsia="Times New Roman" w:hAnsi="Source Sans Pro"/>
                <w:b/>
                <w:bCs/>
                <w:sz w:val="22"/>
              </w:rPr>
            </w:pPr>
            <w:r w:rsidRPr="007368D1">
              <w:rPr>
                <w:rFonts w:ascii="Source Sans Pro" w:eastAsia="Times New Roman" w:hAnsi="Source Sans Pro"/>
                <w:b/>
                <w:bCs/>
                <w:sz w:val="22"/>
              </w:rPr>
              <w:t>YES / NO / Not defined</w:t>
            </w:r>
          </w:p>
        </w:tc>
      </w:tr>
      <w:tr w:rsidR="002956B4" w:rsidRPr="007368D1" w14:paraId="1FBD6A02" w14:textId="77777777" w:rsidTr="002956B4">
        <w:tc>
          <w:tcPr>
            <w:tcW w:w="988" w:type="dxa"/>
          </w:tcPr>
          <w:p w14:paraId="7608F71F" w14:textId="77777777" w:rsidR="002956B4" w:rsidRPr="007368D1" w:rsidRDefault="002956B4" w:rsidP="002956B4">
            <w:pPr>
              <w:pStyle w:val="ListParagraph"/>
              <w:numPr>
                <w:ilvl w:val="0"/>
                <w:numId w:val="5"/>
              </w:numPr>
              <w:rPr>
                <w:rFonts w:ascii="Source Sans Pro" w:eastAsia="Times New Roman" w:hAnsi="Source Sans Pro"/>
                <w:sz w:val="22"/>
              </w:rPr>
            </w:pPr>
          </w:p>
        </w:tc>
        <w:tc>
          <w:tcPr>
            <w:tcW w:w="5516" w:type="dxa"/>
          </w:tcPr>
          <w:p w14:paraId="50FD53A7" w14:textId="77777777" w:rsidR="002956B4" w:rsidRPr="007368D1" w:rsidRDefault="002956B4" w:rsidP="002956B4">
            <w:pPr>
              <w:rPr>
                <w:rFonts w:ascii="Source Sans Pro" w:eastAsia="Times New Roman" w:hAnsi="Source Sans Pro"/>
                <w:sz w:val="22"/>
              </w:rPr>
            </w:pPr>
            <w:r w:rsidRPr="007368D1">
              <w:rPr>
                <w:rFonts w:ascii="Source Sans Pro" w:eastAsia="Times New Roman" w:hAnsi="Source Sans Pro"/>
                <w:sz w:val="22"/>
              </w:rPr>
              <w:t>Be a not-for-profit society, association, or professional group.</w:t>
            </w:r>
          </w:p>
        </w:tc>
        <w:tc>
          <w:tcPr>
            <w:tcW w:w="2500" w:type="dxa"/>
          </w:tcPr>
          <w:p w14:paraId="217EFD05" w14:textId="4A9DC21C" w:rsidR="002956B4" w:rsidRPr="007368D1" w:rsidRDefault="002956B4" w:rsidP="002956B4">
            <w:pPr>
              <w:rPr>
                <w:rFonts w:ascii="Source Sans Pro" w:eastAsia="Times New Roman" w:hAnsi="Source Sans Pro"/>
                <w:sz w:val="22"/>
              </w:rPr>
            </w:pPr>
          </w:p>
        </w:tc>
      </w:tr>
      <w:tr w:rsidR="002956B4" w:rsidRPr="007368D1" w14:paraId="2DE8C975" w14:textId="77777777" w:rsidTr="002956B4">
        <w:tc>
          <w:tcPr>
            <w:tcW w:w="988" w:type="dxa"/>
          </w:tcPr>
          <w:p w14:paraId="40988340" w14:textId="77777777" w:rsidR="002956B4" w:rsidRPr="007368D1" w:rsidRDefault="002956B4" w:rsidP="002956B4">
            <w:pPr>
              <w:pStyle w:val="ListParagraph"/>
              <w:numPr>
                <w:ilvl w:val="0"/>
                <w:numId w:val="5"/>
              </w:numPr>
              <w:rPr>
                <w:rFonts w:ascii="Source Sans Pro" w:eastAsia="Times New Roman" w:hAnsi="Source Sans Pro"/>
                <w:sz w:val="22"/>
              </w:rPr>
            </w:pPr>
          </w:p>
        </w:tc>
        <w:tc>
          <w:tcPr>
            <w:tcW w:w="5516" w:type="dxa"/>
          </w:tcPr>
          <w:p w14:paraId="35F014C1" w14:textId="77777777" w:rsidR="002956B4" w:rsidRPr="007368D1" w:rsidRDefault="002956B4" w:rsidP="002956B4">
            <w:pPr>
              <w:rPr>
                <w:rFonts w:ascii="Source Sans Pro" w:eastAsia="Times New Roman" w:hAnsi="Source Sans Pro"/>
                <w:sz w:val="22"/>
              </w:rPr>
            </w:pPr>
            <w:r w:rsidRPr="007368D1">
              <w:rPr>
                <w:rFonts w:ascii="Source Sans Pro" w:eastAsia="Times New Roman" w:hAnsi="Source Sans Pro"/>
                <w:sz w:val="22"/>
              </w:rPr>
              <w:t>Have a mission statement, with clear goals.</w:t>
            </w:r>
          </w:p>
        </w:tc>
        <w:tc>
          <w:tcPr>
            <w:tcW w:w="2500" w:type="dxa"/>
          </w:tcPr>
          <w:p w14:paraId="5658F62C" w14:textId="212C8F61" w:rsidR="002956B4" w:rsidRPr="007368D1" w:rsidRDefault="002956B4" w:rsidP="002956B4">
            <w:pPr>
              <w:rPr>
                <w:rFonts w:ascii="Source Sans Pro" w:eastAsia="Times New Roman" w:hAnsi="Source Sans Pro"/>
                <w:sz w:val="22"/>
              </w:rPr>
            </w:pPr>
          </w:p>
        </w:tc>
      </w:tr>
      <w:tr w:rsidR="002956B4" w:rsidRPr="007368D1" w14:paraId="3F7C5C98" w14:textId="77777777" w:rsidTr="002956B4">
        <w:tc>
          <w:tcPr>
            <w:tcW w:w="988" w:type="dxa"/>
          </w:tcPr>
          <w:p w14:paraId="56854E51" w14:textId="77777777" w:rsidR="002956B4" w:rsidRPr="007368D1" w:rsidRDefault="002956B4" w:rsidP="002956B4">
            <w:pPr>
              <w:pStyle w:val="ListParagraph"/>
              <w:numPr>
                <w:ilvl w:val="0"/>
                <w:numId w:val="5"/>
              </w:numPr>
              <w:rPr>
                <w:rFonts w:ascii="Source Sans Pro" w:eastAsia="Times New Roman" w:hAnsi="Source Sans Pro"/>
                <w:sz w:val="22"/>
              </w:rPr>
            </w:pPr>
          </w:p>
        </w:tc>
        <w:tc>
          <w:tcPr>
            <w:tcW w:w="5516" w:type="dxa"/>
          </w:tcPr>
          <w:p w14:paraId="531A57D6" w14:textId="77777777" w:rsidR="002956B4" w:rsidRPr="007368D1" w:rsidRDefault="002956B4" w:rsidP="002956B4">
            <w:pPr>
              <w:rPr>
                <w:rFonts w:ascii="Source Sans Pro" w:eastAsia="Times New Roman" w:hAnsi="Source Sans Pro"/>
                <w:sz w:val="22"/>
              </w:rPr>
            </w:pPr>
            <w:r w:rsidRPr="007368D1">
              <w:rPr>
                <w:rFonts w:ascii="Source Sans Pro" w:eastAsia="Times New Roman" w:hAnsi="Source Sans Pro"/>
                <w:sz w:val="22"/>
              </w:rPr>
              <w:t>Be composed of glaucoma specialists or be composed of glaucoma societies</w:t>
            </w:r>
          </w:p>
        </w:tc>
        <w:tc>
          <w:tcPr>
            <w:tcW w:w="2500" w:type="dxa"/>
          </w:tcPr>
          <w:p w14:paraId="34A8817D" w14:textId="45854299" w:rsidR="002956B4" w:rsidRPr="007368D1" w:rsidRDefault="002956B4" w:rsidP="002956B4">
            <w:pPr>
              <w:rPr>
                <w:rFonts w:ascii="Source Sans Pro" w:eastAsia="Times New Roman" w:hAnsi="Source Sans Pro"/>
                <w:sz w:val="22"/>
              </w:rPr>
            </w:pPr>
          </w:p>
        </w:tc>
      </w:tr>
      <w:tr w:rsidR="002956B4" w:rsidRPr="007368D1" w14:paraId="7352334E" w14:textId="77777777" w:rsidTr="002956B4">
        <w:tc>
          <w:tcPr>
            <w:tcW w:w="988" w:type="dxa"/>
          </w:tcPr>
          <w:p w14:paraId="20F9184D" w14:textId="77777777" w:rsidR="002956B4" w:rsidRPr="007368D1" w:rsidRDefault="002956B4" w:rsidP="002956B4">
            <w:pPr>
              <w:pStyle w:val="ListParagraph"/>
              <w:numPr>
                <w:ilvl w:val="0"/>
                <w:numId w:val="5"/>
              </w:numPr>
              <w:rPr>
                <w:rFonts w:ascii="Source Sans Pro" w:eastAsia="Times New Roman" w:hAnsi="Source Sans Pro"/>
                <w:sz w:val="22"/>
              </w:rPr>
            </w:pPr>
          </w:p>
        </w:tc>
        <w:tc>
          <w:tcPr>
            <w:tcW w:w="5516" w:type="dxa"/>
          </w:tcPr>
          <w:p w14:paraId="0F25F6BA" w14:textId="77777777" w:rsidR="002956B4" w:rsidRPr="007368D1" w:rsidRDefault="002956B4" w:rsidP="002956B4">
            <w:pPr>
              <w:rPr>
                <w:rFonts w:ascii="Source Sans Pro" w:eastAsia="Times New Roman" w:hAnsi="Source Sans Pro"/>
                <w:sz w:val="22"/>
              </w:rPr>
            </w:pPr>
            <w:r w:rsidRPr="007368D1">
              <w:rPr>
                <w:rFonts w:ascii="Source Sans Pro" w:eastAsia="Times New Roman" w:hAnsi="Source Sans Pro" w:cs="Arial"/>
                <w:color w:val="333333"/>
                <w:sz w:val="22"/>
              </w:rPr>
              <w:t>Be the primary or one of the primary glaucoma societies in a specific country/region</w:t>
            </w:r>
          </w:p>
        </w:tc>
        <w:tc>
          <w:tcPr>
            <w:tcW w:w="2500" w:type="dxa"/>
          </w:tcPr>
          <w:p w14:paraId="3E76EC40" w14:textId="2458B090" w:rsidR="002956B4" w:rsidRPr="007368D1" w:rsidRDefault="002956B4" w:rsidP="002956B4">
            <w:pPr>
              <w:rPr>
                <w:rFonts w:ascii="Source Sans Pro" w:eastAsia="Times New Roman" w:hAnsi="Source Sans Pro"/>
                <w:sz w:val="22"/>
              </w:rPr>
            </w:pPr>
          </w:p>
        </w:tc>
      </w:tr>
      <w:tr w:rsidR="002956B4" w:rsidRPr="007368D1" w14:paraId="415B9CFE" w14:textId="77777777" w:rsidTr="002956B4">
        <w:tc>
          <w:tcPr>
            <w:tcW w:w="988" w:type="dxa"/>
          </w:tcPr>
          <w:p w14:paraId="3387324B" w14:textId="77777777" w:rsidR="002956B4" w:rsidRPr="007368D1" w:rsidRDefault="002956B4" w:rsidP="002956B4">
            <w:pPr>
              <w:pStyle w:val="ListParagraph"/>
              <w:numPr>
                <w:ilvl w:val="0"/>
                <w:numId w:val="5"/>
              </w:numPr>
              <w:rPr>
                <w:rFonts w:ascii="Source Sans Pro" w:eastAsia="Times New Roman" w:hAnsi="Source Sans Pro"/>
                <w:sz w:val="22"/>
              </w:rPr>
            </w:pPr>
          </w:p>
        </w:tc>
        <w:tc>
          <w:tcPr>
            <w:tcW w:w="5516" w:type="dxa"/>
          </w:tcPr>
          <w:p w14:paraId="64A143EE" w14:textId="77777777" w:rsidR="002956B4" w:rsidRPr="007368D1" w:rsidRDefault="002956B4" w:rsidP="002956B4">
            <w:pPr>
              <w:rPr>
                <w:rFonts w:ascii="Source Sans Pro" w:eastAsia="Times New Roman" w:hAnsi="Source Sans Pro"/>
                <w:sz w:val="22"/>
              </w:rPr>
            </w:pPr>
            <w:r w:rsidRPr="007368D1">
              <w:rPr>
                <w:rFonts w:ascii="Source Sans Pro" w:eastAsia="Times New Roman" w:hAnsi="Source Sans Pro" w:cs="Arial"/>
                <w:color w:val="333333"/>
                <w:sz w:val="22"/>
              </w:rPr>
              <w:t>Have regular election of officers.</w:t>
            </w:r>
          </w:p>
        </w:tc>
        <w:tc>
          <w:tcPr>
            <w:tcW w:w="2500" w:type="dxa"/>
          </w:tcPr>
          <w:p w14:paraId="19B7F5C1" w14:textId="797A5B00" w:rsidR="002956B4" w:rsidRPr="007368D1" w:rsidRDefault="002956B4" w:rsidP="002956B4">
            <w:pPr>
              <w:rPr>
                <w:rFonts w:ascii="Source Sans Pro" w:eastAsia="Times New Roman" w:hAnsi="Source Sans Pro"/>
                <w:sz w:val="22"/>
              </w:rPr>
            </w:pPr>
          </w:p>
        </w:tc>
      </w:tr>
      <w:tr w:rsidR="002956B4" w:rsidRPr="007368D1" w14:paraId="21F9A923" w14:textId="77777777" w:rsidTr="002956B4">
        <w:tc>
          <w:tcPr>
            <w:tcW w:w="988" w:type="dxa"/>
          </w:tcPr>
          <w:p w14:paraId="72A298BB" w14:textId="77777777" w:rsidR="002956B4" w:rsidRPr="007368D1" w:rsidRDefault="002956B4" w:rsidP="002956B4">
            <w:pPr>
              <w:pStyle w:val="ListParagraph"/>
              <w:numPr>
                <w:ilvl w:val="0"/>
                <w:numId w:val="5"/>
              </w:numPr>
              <w:rPr>
                <w:rFonts w:ascii="Source Sans Pro" w:eastAsia="Times New Roman" w:hAnsi="Source Sans Pro"/>
                <w:sz w:val="22"/>
              </w:rPr>
            </w:pPr>
          </w:p>
        </w:tc>
        <w:tc>
          <w:tcPr>
            <w:tcW w:w="5516" w:type="dxa"/>
          </w:tcPr>
          <w:p w14:paraId="62CA43AE" w14:textId="77777777" w:rsidR="002956B4" w:rsidRPr="007368D1" w:rsidRDefault="002956B4" w:rsidP="002956B4">
            <w:pPr>
              <w:rPr>
                <w:rFonts w:ascii="Source Sans Pro" w:eastAsia="Times New Roman" w:hAnsi="Source Sans Pro" w:cs="Arial"/>
                <w:color w:val="333333"/>
                <w:sz w:val="22"/>
              </w:rPr>
            </w:pPr>
            <w:r w:rsidRPr="007368D1">
              <w:rPr>
                <w:rFonts w:ascii="Source Sans Pro" w:eastAsia="Times New Roman" w:hAnsi="Source Sans Pro" w:cs="Arial"/>
                <w:color w:val="333333"/>
                <w:sz w:val="22"/>
              </w:rPr>
              <w:t>Hold regular governing board meetings</w:t>
            </w:r>
          </w:p>
        </w:tc>
        <w:tc>
          <w:tcPr>
            <w:tcW w:w="2500" w:type="dxa"/>
          </w:tcPr>
          <w:p w14:paraId="04934CE5" w14:textId="66021545" w:rsidR="002956B4" w:rsidRPr="007368D1" w:rsidRDefault="002956B4" w:rsidP="002956B4">
            <w:pPr>
              <w:rPr>
                <w:rFonts w:ascii="Source Sans Pro" w:eastAsia="Times New Roman" w:hAnsi="Source Sans Pro" w:cs="Arial"/>
                <w:color w:val="FF2600"/>
                <w:sz w:val="22"/>
              </w:rPr>
            </w:pPr>
          </w:p>
        </w:tc>
      </w:tr>
      <w:tr w:rsidR="002956B4" w:rsidRPr="007368D1" w14:paraId="2CA46F01" w14:textId="77777777" w:rsidTr="002956B4">
        <w:tc>
          <w:tcPr>
            <w:tcW w:w="988" w:type="dxa"/>
          </w:tcPr>
          <w:p w14:paraId="01DA632F" w14:textId="77777777" w:rsidR="002956B4" w:rsidRPr="007368D1" w:rsidRDefault="002956B4" w:rsidP="002956B4">
            <w:pPr>
              <w:pStyle w:val="ListParagraph"/>
              <w:numPr>
                <w:ilvl w:val="0"/>
                <w:numId w:val="5"/>
              </w:numPr>
              <w:rPr>
                <w:rFonts w:ascii="Source Sans Pro" w:eastAsia="Times New Roman" w:hAnsi="Source Sans Pro"/>
                <w:sz w:val="22"/>
              </w:rPr>
            </w:pPr>
          </w:p>
        </w:tc>
        <w:tc>
          <w:tcPr>
            <w:tcW w:w="5516" w:type="dxa"/>
          </w:tcPr>
          <w:p w14:paraId="321BAFC8" w14:textId="77777777" w:rsidR="002956B4" w:rsidRPr="007368D1" w:rsidRDefault="002956B4" w:rsidP="002956B4">
            <w:pPr>
              <w:rPr>
                <w:rFonts w:ascii="Source Sans Pro" w:eastAsia="Times New Roman" w:hAnsi="Source Sans Pro" w:cs="Arial"/>
                <w:color w:val="333333"/>
                <w:sz w:val="22"/>
              </w:rPr>
            </w:pPr>
            <w:r w:rsidRPr="007368D1">
              <w:rPr>
                <w:rFonts w:ascii="Source Sans Pro" w:eastAsia="Times New Roman" w:hAnsi="Source Sans Pro" w:cs="Arial"/>
                <w:color w:val="333333"/>
                <w:sz w:val="22"/>
              </w:rPr>
              <w:t>Have membership criteria that outline a special interest in glaucoma</w:t>
            </w:r>
          </w:p>
        </w:tc>
        <w:tc>
          <w:tcPr>
            <w:tcW w:w="2500" w:type="dxa"/>
          </w:tcPr>
          <w:p w14:paraId="6B335DDA" w14:textId="78F6E515" w:rsidR="002956B4" w:rsidRPr="007368D1" w:rsidRDefault="002956B4" w:rsidP="002956B4">
            <w:pPr>
              <w:rPr>
                <w:rFonts w:ascii="Source Sans Pro" w:eastAsia="Times New Roman" w:hAnsi="Source Sans Pro" w:cs="Arial"/>
                <w:color w:val="FF2600"/>
                <w:sz w:val="22"/>
              </w:rPr>
            </w:pPr>
          </w:p>
        </w:tc>
      </w:tr>
      <w:tr w:rsidR="002956B4" w:rsidRPr="007368D1" w14:paraId="333C1D9C" w14:textId="77777777" w:rsidTr="002956B4">
        <w:tc>
          <w:tcPr>
            <w:tcW w:w="988" w:type="dxa"/>
          </w:tcPr>
          <w:p w14:paraId="3B43481D" w14:textId="77777777" w:rsidR="002956B4" w:rsidRPr="007368D1" w:rsidRDefault="002956B4" w:rsidP="002956B4">
            <w:pPr>
              <w:pStyle w:val="ListParagraph"/>
              <w:numPr>
                <w:ilvl w:val="0"/>
                <w:numId w:val="5"/>
              </w:numPr>
              <w:rPr>
                <w:rFonts w:ascii="Source Sans Pro" w:eastAsia="Times New Roman" w:hAnsi="Source Sans Pro"/>
                <w:sz w:val="22"/>
              </w:rPr>
            </w:pPr>
          </w:p>
        </w:tc>
        <w:tc>
          <w:tcPr>
            <w:tcW w:w="5516" w:type="dxa"/>
          </w:tcPr>
          <w:p w14:paraId="1F3256B4" w14:textId="77777777" w:rsidR="002956B4" w:rsidRPr="007368D1" w:rsidRDefault="002956B4" w:rsidP="002956B4">
            <w:pPr>
              <w:rPr>
                <w:rFonts w:ascii="Source Sans Pro" w:eastAsia="Times New Roman" w:hAnsi="Source Sans Pro" w:cs="Arial"/>
                <w:color w:val="333333"/>
                <w:sz w:val="22"/>
              </w:rPr>
            </w:pPr>
            <w:r w:rsidRPr="007368D1">
              <w:rPr>
                <w:rFonts w:ascii="Source Sans Pro" w:eastAsia="Times New Roman" w:hAnsi="Source Sans Pro" w:cs="Arial"/>
                <w:color w:val="333333"/>
                <w:sz w:val="22"/>
              </w:rPr>
              <w:t>Organize a scientific and/or business meeting at least every 2 years.</w:t>
            </w:r>
          </w:p>
        </w:tc>
        <w:tc>
          <w:tcPr>
            <w:tcW w:w="2500" w:type="dxa"/>
          </w:tcPr>
          <w:p w14:paraId="69350CE2" w14:textId="32BF61D9" w:rsidR="002956B4" w:rsidRPr="007368D1" w:rsidRDefault="002956B4" w:rsidP="002956B4">
            <w:pPr>
              <w:rPr>
                <w:rFonts w:ascii="Source Sans Pro" w:eastAsia="Times New Roman" w:hAnsi="Source Sans Pro"/>
                <w:sz w:val="22"/>
              </w:rPr>
            </w:pPr>
          </w:p>
        </w:tc>
      </w:tr>
      <w:tr w:rsidR="002956B4" w:rsidRPr="007368D1" w14:paraId="0613140E" w14:textId="77777777" w:rsidTr="002956B4">
        <w:tc>
          <w:tcPr>
            <w:tcW w:w="988" w:type="dxa"/>
          </w:tcPr>
          <w:p w14:paraId="2448A58B" w14:textId="77777777" w:rsidR="002956B4" w:rsidRPr="007368D1" w:rsidRDefault="002956B4" w:rsidP="002956B4">
            <w:pPr>
              <w:pStyle w:val="ListParagraph"/>
              <w:numPr>
                <w:ilvl w:val="0"/>
                <w:numId w:val="5"/>
              </w:numPr>
              <w:rPr>
                <w:rFonts w:ascii="Source Sans Pro" w:eastAsia="Times New Roman" w:hAnsi="Source Sans Pro"/>
                <w:sz w:val="22"/>
              </w:rPr>
            </w:pPr>
          </w:p>
        </w:tc>
        <w:tc>
          <w:tcPr>
            <w:tcW w:w="5516" w:type="dxa"/>
          </w:tcPr>
          <w:p w14:paraId="12037DFF" w14:textId="77777777" w:rsidR="002956B4" w:rsidRPr="007368D1" w:rsidRDefault="002956B4" w:rsidP="002956B4">
            <w:pPr>
              <w:rPr>
                <w:rFonts w:ascii="Source Sans Pro" w:eastAsia="Times New Roman" w:hAnsi="Source Sans Pro" w:cs="Arial"/>
                <w:color w:val="333333"/>
                <w:sz w:val="22"/>
              </w:rPr>
            </w:pPr>
            <w:r w:rsidRPr="007368D1">
              <w:rPr>
                <w:rFonts w:ascii="Source Sans Pro" w:eastAsia="Times New Roman" w:hAnsi="Source Sans Pro" w:cs="Arial"/>
                <w:color w:val="333333"/>
                <w:sz w:val="22"/>
              </w:rPr>
              <w:t>Sound financial management.</w:t>
            </w:r>
          </w:p>
        </w:tc>
        <w:tc>
          <w:tcPr>
            <w:tcW w:w="2500" w:type="dxa"/>
          </w:tcPr>
          <w:p w14:paraId="2B055177" w14:textId="73198830" w:rsidR="002956B4" w:rsidRPr="007368D1" w:rsidRDefault="002956B4" w:rsidP="002956B4">
            <w:pPr>
              <w:rPr>
                <w:rFonts w:ascii="Source Sans Pro" w:eastAsia="Times New Roman" w:hAnsi="Source Sans Pro" w:cs="Arial"/>
                <w:color w:val="FF2600"/>
                <w:sz w:val="22"/>
              </w:rPr>
            </w:pPr>
          </w:p>
        </w:tc>
      </w:tr>
      <w:tr w:rsidR="002956B4" w:rsidRPr="007368D1" w14:paraId="3C3F72E9" w14:textId="77777777" w:rsidTr="002956B4">
        <w:tc>
          <w:tcPr>
            <w:tcW w:w="988" w:type="dxa"/>
          </w:tcPr>
          <w:p w14:paraId="24F51E0D" w14:textId="77777777" w:rsidR="002956B4" w:rsidRPr="007368D1" w:rsidRDefault="002956B4" w:rsidP="002956B4">
            <w:pPr>
              <w:pStyle w:val="ListParagraph"/>
              <w:numPr>
                <w:ilvl w:val="0"/>
                <w:numId w:val="5"/>
              </w:numPr>
              <w:jc w:val="both"/>
              <w:rPr>
                <w:rFonts w:ascii="Source Sans Pro" w:eastAsia="Times New Roman" w:hAnsi="Source Sans Pro"/>
                <w:sz w:val="22"/>
              </w:rPr>
            </w:pPr>
          </w:p>
        </w:tc>
        <w:tc>
          <w:tcPr>
            <w:tcW w:w="5516" w:type="dxa"/>
          </w:tcPr>
          <w:p w14:paraId="6A8E9EB4" w14:textId="77777777" w:rsidR="002956B4" w:rsidRPr="007368D1" w:rsidRDefault="002956B4" w:rsidP="002956B4">
            <w:pPr>
              <w:rPr>
                <w:rFonts w:ascii="Source Sans Pro" w:eastAsia="Times New Roman" w:hAnsi="Source Sans Pro" w:cs="Arial"/>
                <w:color w:val="333333"/>
                <w:sz w:val="22"/>
              </w:rPr>
            </w:pPr>
            <w:r w:rsidRPr="007368D1">
              <w:rPr>
                <w:rFonts w:ascii="Source Sans Pro" w:eastAsia="Times New Roman" w:hAnsi="Source Sans Pro" w:cs="Arial"/>
                <w:color w:val="333333"/>
                <w:sz w:val="22"/>
              </w:rPr>
              <w:t>Support the goals and programs of the WGA</w:t>
            </w:r>
          </w:p>
        </w:tc>
        <w:tc>
          <w:tcPr>
            <w:tcW w:w="2500" w:type="dxa"/>
          </w:tcPr>
          <w:p w14:paraId="7C6B5241" w14:textId="358A88C8" w:rsidR="002956B4" w:rsidRPr="007368D1" w:rsidRDefault="002956B4" w:rsidP="002956B4">
            <w:pPr>
              <w:rPr>
                <w:rFonts w:ascii="Source Sans Pro" w:eastAsia="Times New Roman" w:hAnsi="Source Sans Pro" w:cs="Arial"/>
                <w:color w:val="FF2600"/>
                <w:sz w:val="22"/>
              </w:rPr>
            </w:pPr>
          </w:p>
        </w:tc>
      </w:tr>
    </w:tbl>
    <w:p w14:paraId="3656EE4E" w14:textId="2D188DDD" w:rsidR="002956B4" w:rsidRPr="007368D1" w:rsidRDefault="002956B4" w:rsidP="00BD0B19">
      <w:pPr>
        <w:rPr>
          <w:rFonts w:ascii="Source Sans Pro" w:hAnsi="Source Sans Pro"/>
          <w:sz w:val="22"/>
        </w:rPr>
      </w:pPr>
    </w:p>
    <w:p w14:paraId="22071EC5" w14:textId="3B577CE8" w:rsidR="000954CB" w:rsidRPr="007368D1" w:rsidRDefault="000954CB" w:rsidP="000954CB">
      <w:pPr>
        <w:pStyle w:val="Heading2"/>
        <w:rPr>
          <w:rFonts w:ascii="Source Sans Pro" w:hAnsi="Source Sans Pro"/>
          <w:sz w:val="22"/>
          <w:szCs w:val="22"/>
        </w:rPr>
      </w:pPr>
      <w:r w:rsidRPr="007368D1">
        <w:rPr>
          <w:rFonts w:ascii="Source Sans Pro" w:hAnsi="Source Sans Pro"/>
          <w:sz w:val="22"/>
          <w:szCs w:val="22"/>
        </w:rPr>
        <w:t>Comments 2</w:t>
      </w:r>
      <w:r w:rsidRPr="007368D1">
        <w:rPr>
          <w:rFonts w:ascii="Source Sans Pro" w:hAnsi="Source Sans Pro"/>
          <w:sz w:val="22"/>
          <w:szCs w:val="22"/>
          <w:vertAlign w:val="superscript"/>
        </w:rPr>
        <w:t>nd</w:t>
      </w:r>
      <w:r w:rsidRPr="007368D1">
        <w:rPr>
          <w:rFonts w:ascii="Source Sans Pro" w:hAnsi="Source Sans Pro"/>
          <w:sz w:val="22"/>
          <w:szCs w:val="22"/>
        </w:rPr>
        <w:t xml:space="preserve"> review</w:t>
      </w:r>
    </w:p>
    <w:p w14:paraId="265FA7E0" w14:textId="29C8A94C" w:rsidR="000954CB" w:rsidRPr="007368D1" w:rsidRDefault="00F522C0" w:rsidP="000954CB">
      <w:pPr>
        <w:rPr>
          <w:rFonts w:ascii="Source Sans Pro" w:hAnsi="Source Sans Pro"/>
          <w:sz w:val="22"/>
        </w:rPr>
      </w:pPr>
      <w:r w:rsidRPr="007368D1">
        <w:rPr>
          <w:rFonts w:ascii="Source Sans Pro" w:hAnsi="Source Sans Pro"/>
          <w:sz w:val="22"/>
          <w:highlight w:val="yellow"/>
        </w:rPr>
        <w:t>Insert your comments here</w:t>
      </w:r>
      <w:r w:rsidRPr="007368D1">
        <w:rPr>
          <w:rFonts w:ascii="Source Sans Pro" w:hAnsi="Source Sans Pro"/>
          <w:sz w:val="22"/>
        </w:rPr>
        <w:t>.</w:t>
      </w:r>
    </w:p>
    <w:p w14:paraId="11F9393E" w14:textId="77777777" w:rsidR="0065261B" w:rsidRPr="007368D1" w:rsidRDefault="0065261B" w:rsidP="0065261B">
      <w:pPr>
        <w:rPr>
          <w:rFonts w:ascii="Source Sans Pro" w:hAnsi="Source Sans Pro"/>
          <w:sz w:val="22"/>
        </w:rPr>
      </w:pPr>
      <w:r w:rsidRPr="007368D1">
        <w:rPr>
          <w:rFonts w:ascii="Source Sans Pro" w:hAnsi="Source Sans Pro"/>
          <w:sz w:val="22"/>
          <w:highlight w:val="yellow"/>
        </w:rPr>
        <w:t>Please also consider if a current WGA society member would object to the applicant becoming a member.</w:t>
      </w:r>
      <w:r w:rsidRPr="007368D1">
        <w:rPr>
          <w:rFonts w:ascii="Source Sans Pro" w:hAnsi="Source Sans Pro"/>
          <w:sz w:val="22"/>
        </w:rPr>
        <w:t xml:space="preserve"> </w:t>
      </w:r>
    </w:p>
    <w:p w14:paraId="1213859B" w14:textId="77777777" w:rsidR="0065261B" w:rsidRPr="007368D1" w:rsidRDefault="0065261B" w:rsidP="000954CB">
      <w:pPr>
        <w:rPr>
          <w:rFonts w:ascii="Source Sans Pro" w:hAnsi="Source Sans Pro"/>
          <w:sz w:val="22"/>
        </w:rPr>
      </w:pPr>
    </w:p>
    <w:sectPr w:rsidR="0065261B" w:rsidRPr="007368D1" w:rsidSect="009F7C22">
      <w:headerReference w:type="even" r:id="rId15"/>
      <w:headerReference w:type="default" r:id="rId16"/>
      <w:footerReference w:type="even" r:id="rId17"/>
      <w:footerReference w:type="default" r:id="rId18"/>
      <w:headerReference w:type="first" r:id="rId19"/>
      <w:footerReference w:type="first" r:id="rId20"/>
      <w:pgSz w:w="11906" w:h="16838"/>
      <w:pgMar w:top="2552"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7E5FCE" w14:textId="77777777" w:rsidR="009F7C22" w:rsidRDefault="009F7C22" w:rsidP="00BD0B19">
      <w:pPr>
        <w:spacing w:after="0" w:line="240" w:lineRule="auto"/>
      </w:pPr>
      <w:r>
        <w:separator/>
      </w:r>
    </w:p>
  </w:endnote>
  <w:endnote w:type="continuationSeparator" w:id="0">
    <w:p w14:paraId="6991011B" w14:textId="77777777" w:rsidR="009F7C22" w:rsidRDefault="009F7C22" w:rsidP="00BD0B19">
      <w:pPr>
        <w:spacing w:after="0" w:line="240" w:lineRule="auto"/>
      </w:pPr>
      <w:r>
        <w:continuationSeparator/>
      </w:r>
    </w:p>
  </w:endnote>
  <w:endnote w:type="continuationNotice" w:id="1">
    <w:p w14:paraId="231CC916" w14:textId="77777777" w:rsidR="009F7C22" w:rsidRDefault="009F7C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Jost">
    <w:panose1 w:val="00000000000000000000"/>
    <w:charset w:val="00"/>
    <w:family w:val="auto"/>
    <w:pitch w:val="variable"/>
    <w:sig w:usb0="A00002EF" w:usb1="0000205B" w:usb2="00000010" w:usb3="00000000" w:csb0="000000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1A613" w14:textId="77777777" w:rsidR="00D32035" w:rsidRDefault="00D320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41125965"/>
      <w:docPartObj>
        <w:docPartGallery w:val="Page Numbers (Bottom of Page)"/>
        <w:docPartUnique/>
      </w:docPartObj>
    </w:sdtPr>
    <w:sdtEndPr>
      <w:rPr>
        <w:noProof/>
      </w:rPr>
    </w:sdtEndPr>
    <w:sdtContent>
      <w:p w14:paraId="1F91F906" w14:textId="008A5F3E" w:rsidR="000954CB" w:rsidRDefault="000954CB" w:rsidP="000954CB">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p>
    </w:sdtContent>
  </w:sdt>
  <w:p w14:paraId="0EBEF96F" w14:textId="77777777" w:rsidR="000954CB" w:rsidRDefault="000954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3A1A89" w14:textId="77777777" w:rsidR="00D32035" w:rsidRDefault="00D320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FA1E96" w14:textId="77777777" w:rsidR="009F7C22" w:rsidRDefault="009F7C22" w:rsidP="00BD0B19">
      <w:pPr>
        <w:spacing w:after="0" w:line="240" w:lineRule="auto"/>
      </w:pPr>
      <w:r>
        <w:separator/>
      </w:r>
    </w:p>
  </w:footnote>
  <w:footnote w:type="continuationSeparator" w:id="0">
    <w:p w14:paraId="4953BE8E" w14:textId="77777777" w:rsidR="009F7C22" w:rsidRDefault="009F7C22" w:rsidP="00BD0B19">
      <w:pPr>
        <w:spacing w:after="0" w:line="240" w:lineRule="auto"/>
      </w:pPr>
      <w:r>
        <w:continuationSeparator/>
      </w:r>
    </w:p>
  </w:footnote>
  <w:footnote w:type="continuationNotice" w:id="1">
    <w:p w14:paraId="2EF0D7F6" w14:textId="77777777" w:rsidR="009F7C22" w:rsidRDefault="009F7C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817C5E" w14:textId="77777777" w:rsidR="00D32035" w:rsidRDefault="00D320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596B73" w14:textId="6FA60427" w:rsidR="002956B4" w:rsidRDefault="00D32035">
    <w:pPr>
      <w:pStyle w:val="Header"/>
    </w:pPr>
    <w:r>
      <w:rPr>
        <w:noProof/>
      </w:rPr>
      <mc:AlternateContent>
        <mc:Choice Requires="wps">
          <w:drawing>
            <wp:anchor distT="0" distB="0" distL="114300" distR="114300" simplePos="0" relativeHeight="251659264" behindDoc="0" locked="0" layoutInCell="0" allowOverlap="1" wp14:anchorId="4EFA42A1" wp14:editId="386D6192">
              <wp:simplePos x="0" y="0"/>
              <wp:positionH relativeFrom="page">
                <wp:posOffset>0</wp:posOffset>
              </wp:positionH>
              <wp:positionV relativeFrom="page">
                <wp:posOffset>190500</wp:posOffset>
              </wp:positionV>
              <wp:extent cx="7560310" cy="318770"/>
              <wp:effectExtent l="0" t="0" r="0" b="5080"/>
              <wp:wrapNone/>
              <wp:docPr id="1" name="MSIPCMd65e42f1bc0ad81441b13734" descr="{&quot;HashCode&quot;:2023473054,&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3187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865D391" w14:textId="501024A2" w:rsidR="00D32035" w:rsidRPr="00D32035" w:rsidRDefault="00D32035" w:rsidP="00D32035">
                          <w:pPr>
                            <w:spacing w:after="0"/>
                            <w:jc w:val="center"/>
                            <w:rPr>
                              <w:rFonts w:ascii="Jost" w:hAnsi="Jost"/>
                              <w:color w:val="93979B"/>
                              <w:sz w:val="22"/>
                            </w:rPr>
                          </w:pPr>
                          <w:r w:rsidRPr="00D32035">
                            <w:rPr>
                              <w:rFonts w:ascii="Jost" w:hAnsi="Jost"/>
                              <w:color w:val="93979B"/>
                              <w:sz w:val="22"/>
                            </w:rPr>
                            <w:t>Internal use</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4EFA42A1" id="_x0000_t202" coordsize="21600,21600" o:spt="202" path="m,l,21600r21600,l21600,xe">
              <v:stroke joinstyle="miter"/>
              <v:path gradientshapeok="t" o:connecttype="rect"/>
            </v:shapetype>
            <v:shape id="MSIPCMd65e42f1bc0ad81441b13734" o:spid="_x0000_s1026" type="#_x0000_t202" alt="{&quot;HashCode&quot;:2023473054,&quot;Height&quot;:841.0,&quot;Width&quot;:595.0,&quot;Placement&quot;:&quot;Header&quot;,&quot;Index&quot;:&quot;Primary&quot;,&quot;Section&quot;:1,&quot;Top&quot;:0.0,&quot;Left&quot;:0.0}" style="position:absolute;margin-left:0;margin-top:15pt;width:595.3pt;height:25.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" o:allowincell="f" filled="f" stroked="f" strokeweight=".5pt">
              <v:textbox inset=",0,,0">
                <w:txbxContent>
                  <w:p w14:paraId="1865D391" w14:textId="501024A2" w:rsidR="00D32035" w:rsidRPr="00D32035" w:rsidRDefault="00D32035" w:rsidP="00D32035">
                    <w:pPr>
                      <w:spacing w:after="0"/>
                      <w:jc w:val="center"/>
                      <w:rPr>
                        <w:rFonts w:ascii="Jost" w:hAnsi="Jost"/>
                        <w:color w:val="93979B"/>
                        <w:sz w:val="22"/>
                      </w:rPr>
                    </w:pPr>
                    <w:r w:rsidRPr="00D32035">
                      <w:rPr>
                        <w:rFonts w:ascii="Jost" w:hAnsi="Jost"/>
                        <w:color w:val="93979B"/>
                        <w:sz w:val="22"/>
                      </w:rPr>
                      <w:t>Internal use</w:t>
                    </w:r>
                  </w:p>
                </w:txbxContent>
              </v:textbox>
              <w10:wrap anchorx="page" anchory="page"/>
            </v:shape>
          </w:pict>
        </mc:Fallback>
      </mc:AlternateContent>
    </w:r>
    <w:r w:rsidR="002956B4">
      <w:rPr>
        <w:noProof/>
      </w:rPr>
      <w:drawing>
        <wp:anchor distT="0" distB="0" distL="114300" distR="114300" simplePos="0" relativeHeight="251658240" behindDoc="1" locked="0" layoutInCell="1" allowOverlap="1" wp14:anchorId="6CB48148" wp14:editId="44A93E7A">
          <wp:simplePos x="0" y="0"/>
          <wp:positionH relativeFrom="margin">
            <wp:align>left</wp:align>
          </wp:positionH>
          <wp:positionV relativeFrom="paragraph">
            <wp:posOffset>-278765</wp:posOffset>
          </wp:positionV>
          <wp:extent cx="5761355" cy="130492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3049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32BDBC" w14:textId="77777777" w:rsidR="00D32035" w:rsidRDefault="00D320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DB595C"/>
    <w:multiLevelType w:val="hybridMultilevel"/>
    <w:tmpl w:val="BA40C4E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ED70852"/>
    <w:multiLevelType w:val="hybridMultilevel"/>
    <w:tmpl w:val="A78880B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154B17B7"/>
    <w:multiLevelType w:val="hybridMultilevel"/>
    <w:tmpl w:val="27B4779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665924A0"/>
    <w:multiLevelType w:val="multilevel"/>
    <w:tmpl w:val="96969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927462C"/>
    <w:multiLevelType w:val="hybridMultilevel"/>
    <w:tmpl w:val="27B4779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7B1772F9"/>
    <w:multiLevelType w:val="hybridMultilevel"/>
    <w:tmpl w:val="93E42AE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086732198">
    <w:abstractNumId w:val="3"/>
  </w:num>
  <w:num w:numId="2" w16cid:durableId="824591069">
    <w:abstractNumId w:val="1"/>
  </w:num>
  <w:num w:numId="3" w16cid:durableId="162820790">
    <w:abstractNumId w:val="5"/>
  </w:num>
  <w:num w:numId="4" w16cid:durableId="1785465842">
    <w:abstractNumId w:val="2"/>
  </w:num>
  <w:num w:numId="5" w16cid:durableId="76486373">
    <w:abstractNumId w:val="4"/>
  </w:num>
  <w:num w:numId="6" w16cid:durableId="16612259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B19"/>
    <w:rsid w:val="000439A7"/>
    <w:rsid w:val="000439F9"/>
    <w:rsid w:val="00070E41"/>
    <w:rsid w:val="0007240F"/>
    <w:rsid w:val="000954CB"/>
    <w:rsid w:val="00224E13"/>
    <w:rsid w:val="00294C1C"/>
    <w:rsid w:val="002956B4"/>
    <w:rsid w:val="003B1BC5"/>
    <w:rsid w:val="003C0EA3"/>
    <w:rsid w:val="003F40BB"/>
    <w:rsid w:val="004A057C"/>
    <w:rsid w:val="004A10CF"/>
    <w:rsid w:val="004B7A6E"/>
    <w:rsid w:val="004E398B"/>
    <w:rsid w:val="00637AEE"/>
    <w:rsid w:val="0065261B"/>
    <w:rsid w:val="006560AE"/>
    <w:rsid w:val="007368D1"/>
    <w:rsid w:val="00794E4B"/>
    <w:rsid w:val="008A48FE"/>
    <w:rsid w:val="009F7C22"/>
    <w:rsid w:val="00A03FB4"/>
    <w:rsid w:val="00B05CD1"/>
    <w:rsid w:val="00BB2247"/>
    <w:rsid w:val="00BC5061"/>
    <w:rsid w:val="00BD0B19"/>
    <w:rsid w:val="00C87D44"/>
    <w:rsid w:val="00CC2B53"/>
    <w:rsid w:val="00D03C2D"/>
    <w:rsid w:val="00D32035"/>
    <w:rsid w:val="00D42BF7"/>
    <w:rsid w:val="00E3057F"/>
    <w:rsid w:val="00E4400D"/>
    <w:rsid w:val="00F522C0"/>
    <w:rsid w:val="00F850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915D76F"/>
  <w15:chartTrackingRefBased/>
  <w15:docId w15:val="{B2C420F2-C916-4F2B-8F36-B117D7940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40BB"/>
    <w:rPr>
      <w:rFonts w:ascii="Arial" w:hAnsi="Arial"/>
      <w:sz w:val="20"/>
    </w:rPr>
  </w:style>
  <w:style w:type="paragraph" w:styleId="Heading1">
    <w:name w:val="heading 1"/>
    <w:basedOn w:val="Heading2"/>
    <w:next w:val="Normal"/>
    <w:link w:val="Heading1Char"/>
    <w:uiPriority w:val="9"/>
    <w:qFormat/>
    <w:rsid w:val="000954CB"/>
    <w:pPr>
      <w:pBdr>
        <w:bottom w:val="single" w:sz="4" w:space="1" w:color="auto"/>
      </w:pBdr>
      <w:outlineLvl w:val="0"/>
    </w:pPr>
    <w:rPr>
      <w:color w:val="C00000"/>
      <w:sz w:val="32"/>
      <w:szCs w:val="32"/>
    </w:rPr>
  </w:style>
  <w:style w:type="paragraph" w:styleId="Heading2">
    <w:name w:val="heading 2"/>
    <w:basedOn w:val="Normal"/>
    <w:next w:val="Normal"/>
    <w:link w:val="Heading2Char"/>
    <w:uiPriority w:val="9"/>
    <w:unhideWhenUsed/>
    <w:qFormat/>
    <w:rsid w:val="002956B4"/>
    <w:pPr>
      <w:keepNext/>
      <w:keepLines/>
      <w:spacing w:before="40" w:after="0"/>
      <w:outlineLvl w:val="1"/>
    </w:pPr>
    <w:rPr>
      <w:rFonts w:eastAsiaTheme="majorEastAsia" w:cs="Arial"/>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0B19"/>
    <w:rPr>
      <w:color w:val="0000FF"/>
      <w:u w:val="single"/>
    </w:rPr>
  </w:style>
  <w:style w:type="character" w:customStyle="1" w:styleId="apple-converted-space">
    <w:name w:val="apple-converted-space"/>
    <w:basedOn w:val="DefaultParagraphFont"/>
    <w:rsid w:val="00BD0B19"/>
  </w:style>
  <w:style w:type="paragraph" w:styleId="Header">
    <w:name w:val="header"/>
    <w:basedOn w:val="Normal"/>
    <w:link w:val="HeaderChar"/>
    <w:uiPriority w:val="99"/>
    <w:unhideWhenUsed/>
    <w:rsid w:val="00BD0B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0B19"/>
    <w:rPr>
      <w:rFonts w:ascii="Arial" w:hAnsi="Arial"/>
      <w:sz w:val="20"/>
    </w:rPr>
  </w:style>
  <w:style w:type="paragraph" w:styleId="Footer">
    <w:name w:val="footer"/>
    <w:basedOn w:val="Normal"/>
    <w:link w:val="FooterChar"/>
    <w:uiPriority w:val="99"/>
    <w:unhideWhenUsed/>
    <w:rsid w:val="00BD0B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0B19"/>
    <w:rPr>
      <w:rFonts w:ascii="Arial" w:hAnsi="Arial"/>
      <w:sz w:val="20"/>
    </w:rPr>
  </w:style>
  <w:style w:type="character" w:styleId="UnresolvedMention">
    <w:name w:val="Unresolved Mention"/>
    <w:basedOn w:val="DefaultParagraphFont"/>
    <w:uiPriority w:val="99"/>
    <w:semiHidden/>
    <w:unhideWhenUsed/>
    <w:rsid w:val="00BD0B19"/>
    <w:rPr>
      <w:color w:val="605E5C"/>
      <w:shd w:val="clear" w:color="auto" w:fill="E1DFDD"/>
    </w:rPr>
  </w:style>
  <w:style w:type="paragraph" w:styleId="z-TopofForm">
    <w:name w:val="HTML Top of Form"/>
    <w:basedOn w:val="Normal"/>
    <w:next w:val="Normal"/>
    <w:link w:val="z-TopofFormChar"/>
    <w:hidden/>
    <w:uiPriority w:val="99"/>
    <w:semiHidden/>
    <w:unhideWhenUsed/>
    <w:rsid w:val="00BD0B19"/>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BD0B19"/>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BD0B19"/>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BD0B19"/>
    <w:rPr>
      <w:rFonts w:ascii="Arial" w:hAnsi="Arial" w:cs="Arial"/>
      <w:vanish/>
      <w:sz w:val="16"/>
      <w:szCs w:val="16"/>
    </w:rPr>
  </w:style>
  <w:style w:type="paragraph" w:styleId="ListParagraph">
    <w:name w:val="List Paragraph"/>
    <w:basedOn w:val="Normal"/>
    <w:uiPriority w:val="34"/>
    <w:qFormat/>
    <w:rsid w:val="00BD0B19"/>
    <w:pPr>
      <w:ind w:left="720"/>
      <w:contextualSpacing/>
    </w:pPr>
  </w:style>
  <w:style w:type="table" w:styleId="TableGrid">
    <w:name w:val="Table Grid"/>
    <w:basedOn w:val="TableNormal"/>
    <w:uiPriority w:val="39"/>
    <w:rsid w:val="00BD0B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2956B4"/>
    <w:rPr>
      <w:rFonts w:ascii="Arial" w:eastAsiaTheme="majorEastAsia" w:hAnsi="Arial" w:cs="Arial"/>
      <w:color w:val="2F5496" w:themeColor="accent1" w:themeShade="BF"/>
      <w:sz w:val="26"/>
      <w:szCs w:val="26"/>
      <w:lang w:val="en-GB"/>
    </w:rPr>
  </w:style>
  <w:style w:type="character" w:customStyle="1" w:styleId="Heading1Char">
    <w:name w:val="Heading 1 Char"/>
    <w:basedOn w:val="DefaultParagraphFont"/>
    <w:link w:val="Heading1"/>
    <w:uiPriority w:val="9"/>
    <w:rsid w:val="000954CB"/>
    <w:rPr>
      <w:rFonts w:ascii="Arial" w:eastAsiaTheme="majorEastAsia" w:hAnsi="Arial" w:cs="Arial"/>
      <w:color w:val="C00000"/>
      <w:sz w:val="32"/>
      <w:szCs w:val="32"/>
      <w:lang w:val="en-GB"/>
    </w:rPr>
  </w:style>
  <w:style w:type="paragraph" w:styleId="NoSpacing">
    <w:name w:val="No Spacing"/>
    <w:uiPriority w:val="1"/>
    <w:qFormat/>
    <w:rsid w:val="000954CB"/>
    <w:pPr>
      <w:spacing w:after="0" w:line="240" w:lineRule="auto"/>
    </w:pPr>
    <w:rPr>
      <w:rFonts w:ascii="Arial" w:hAnsi="Arial"/>
      <w:sz w:val="20"/>
    </w:rPr>
  </w:style>
  <w:style w:type="paragraph" w:styleId="PlainText">
    <w:name w:val="Plain Text"/>
    <w:basedOn w:val="Normal"/>
    <w:link w:val="PlainTextChar"/>
    <w:uiPriority w:val="99"/>
    <w:semiHidden/>
    <w:unhideWhenUsed/>
    <w:rsid w:val="00A03FB4"/>
    <w:pPr>
      <w:spacing w:after="0" w:line="240" w:lineRule="auto"/>
    </w:pPr>
    <w:rPr>
      <w:rFonts w:ascii="Calibri" w:eastAsia="Times New Roman" w:hAnsi="Calibri" w:cs="Calibri"/>
      <w:sz w:val="22"/>
      <w:szCs w:val="21"/>
      <w:lang w:val="en-NL" w:eastAsia="en-NL"/>
    </w:rPr>
  </w:style>
  <w:style w:type="character" w:customStyle="1" w:styleId="PlainTextChar">
    <w:name w:val="Plain Text Char"/>
    <w:basedOn w:val="DefaultParagraphFont"/>
    <w:link w:val="PlainText"/>
    <w:uiPriority w:val="99"/>
    <w:semiHidden/>
    <w:rsid w:val="00A03FB4"/>
    <w:rPr>
      <w:rFonts w:ascii="Calibri" w:eastAsia="Times New Roman" w:hAnsi="Calibri" w:cs="Calibri"/>
      <w:szCs w:val="21"/>
      <w:lang w:val="en-NL" w:eastAsia="en-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235495">
      <w:bodyDiv w:val="1"/>
      <w:marLeft w:val="0"/>
      <w:marRight w:val="0"/>
      <w:marTop w:val="0"/>
      <w:marBottom w:val="0"/>
      <w:divBdr>
        <w:top w:val="none" w:sz="0" w:space="0" w:color="auto"/>
        <w:left w:val="none" w:sz="0" w:space="0" w:color="auto"/>
        <w:bottom w:val="none" w:sz="0" w:space="0" w:color="auto"/>
        <w:right w:val="none" w:sz="0" w:space="0" w:color="auto"/>
      </w:divBdr>
    </w:div>
    <w:div w:id="281348560">
      <w:bodyDiv w:val="1"/>
      <w:marLeft w:val="0"/>
      <w:marRight w:val="0"/>
      <w:marTop w:val="0"/>
      <w:marBottom w:val="0"/>
      <w:divBdr>
        <w:top w:val="none" w:sz="0" w:space="0" w:color="auto"/>
        <w:left w:val="none" w:sz="0" w:space="0" w:color="auto"/>
        <w:bottom w:val="none" w:sz="0" w:space="0" w:color="auto"/>
        <w:right w:val="none" w:sz="0" w:space="0" w:color="auto"/>
      </w:divBdr>
    </w:div>
    <w:div w:id="746656221">
      <w:bodyDiv w:val="1"/>
      <w:marLeft w:val="0"/>
      <w:marRight w:val="0"/>
      <w:marTop w:val="0"/>
      <w:marBottom w:val="0"/>
      <w:divBdr>
        <w:top w:val="none" w:sz="0" w:space="0" w:color="auto"/>
        <w:left w:val="none" w:sz="0" w:space="0" w:color="auto"/>
        <w:bottom w:val="none" w:sz="0" w:space="0" w:color="auto"/>
        <w:right w:val="none" w:sz="0" w:space="0" w:color="auto"/>
      </w:divBdr>
    </w:div>
    <w:div w:id="905995116">
      <w:bodyDiv w:val="1"/>
      <w:marLeft w:val="0"/>
      <w:marRight w:val="0"/>
      <w:marTop w:val="0"/>
      <w:marBottom w:val="0"/>
      <w:divBdr>
        <w:top w:val="none" w:sz="0" w:space="0" w:color="auto"/>
        <w:left w:val="none" w:sz="0" w:space="0" w:color="auto"/>
        <w:bottom w:val="none" w:sz="0" w:space="0" w:color="auto"/>
        <w:right w:val="none" w:sz="0" w:space="0" w:color="auto"/>
      </w:divBdr>
    </w:div>
    <w:div w:id="1581137117">
      <w:bodyDiv w:val="1"/>
      <w:marLeft w:val="0"/>
      <w:marRight w:val="0"/>
      <w:marTop w:val="0"/>
      <w:marBottom w:val="0"/>
      <w:divBdr>
        <w:top w:val="none" w:sz="0" w:space="0" w:color="auto"/>
        <w:left w:val="none" w:sz="0" w:space="0" w:color="auto"/>
        <w:bottom w:val="none" w:sz="0" w:space="0" w:color="auto"/>
        <w:right w:val="none" w:sz="0" w:space="0" w:color="auto"/>
      </w:divBdr>
    </w:div>
    <w:div w:id="1732269349">
      <w:bodyDiv w:val="1"/>
      <w:marLeft w:val="0"/>
      <w:marRight w:val="0"/>
      <w:marTop w:val="0"/>
      <w:marBottom w:val="0"/>
      <w:divBdr>
        <w:top w:val="none" w:sz="0" w:space="0" w:color="auto"/>
        <w:left w:val="none" w:sz="0" w:space="0" w:color="auto"/>
        <w:bottom w:val="none" w:sz="0" w:space="0" w:color="auto"/>
        <w:right w:val="none" w:sz="0" w:space="0" w:color="auto"/>
      </w:divBdr>
    </w:div>
    <w:div w:id="179864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ur02.safelinks.protection.outlook.com/?url=https%3A%2F%2Fwga.one%2Fwp-content%2Fuploads%2Fninja-forms%2F7%2FCERTIFICATE-Dorcas-Blessing-Glaucoma-Awareness-Foundation.pdf&amp;data=05%7C01%7Cinfo%40worldglaucoma.org%7C6e80c4affbd1401838e108dbe769cfb8%7Cac144e41800148f09e1c170716ed06b6%7C0%7C0%7C638358215131420983%7CUnknown%7CTWFpbGZsb3d8eyJWIjoiMC4wLjAwMDAiLCJQIjoiV2luMzIiLCJBTiI6Ik1haWwiLCJXVCI6Mn0%3D%7C3000%7C%7C%7C&amp;sdata=rzYHra3piDKLCL0nT5csouy6xhsq8OJA5avhTmORei8%3D&amp;reserved=0"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eur02.safelinks.protection.outlook.com/?url=https%3A%2F%2Fwga.one%2Fwp-content%2Fuploads%2Fninja-forms%2F7%2FIncorporated-Trustee-Constitution-DORCAS-BLESSING-GLAUCOMA-AWARENESS-FOUNDATION.pdf&amp;data=05%7C01%7Cinfo%40worldglaucoma.org%7C6e80c4affbd1401838e108dbe769cfb8%7Cac144e41800148f09e1c170716ed06b6%7C0%7C0%7C638358215131264761%7CUnknown%7CTWFpbGZsb3d8eyJWIjoiMC4wLjAwMDAiLCJQIjoiV2luMzIiLCJBTiI6Ik1haWwiLCJXVCI6Mn0%3D%7C3000%7C%7C%7C&amp;sdata=Rk0L%2FmpBTqktpBbwlnuivLyXerhyrRzsNtl00tPDTuQ%3D&amp;reserved=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dorcasblessingfoundation.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mailto:yinka.adeosun@dorcasblessingfoundation.com" TargetMode="External"/><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ga.one/wga/membership-requirement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fbb3e09-20fc-41fe-891c-ad2d1d514bb0" xsi:nil="true"/>
    <lcf76f155ced4ddcb4097134ff3c332f xmlns="436636ef-6117-4937-8d14-6408b58b3f6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D308817E432984F87E58D3F16BC7CB8" ma:contentTypeVersion="18" ma:contentTypeDescription="Create a new document." ma:contentTypeScope="" ma:versionID="665298c14acf529eea8715f6b1fda617">
  <xsd:schema xmlns:xsd="http://www.w3.org/2001/XMLSchema" xmlns:xs="http://www.w3.org/2001/XMLSchema" xmlns:p="http://schemas.microsoft.com/office/2006/metadata/properties" xmlns:ns2="436636ef-6117-4937-8d14-6408b58b3f6a" xmlns:ns3="afbb3e09-20fc-41fe-891c-ad2d1d514bb0" targetNamespace="http://schemas.microsoft.com/office/2006/metadata/properties" ma:root="true" ma:fieldsID="e1f14b2434113cc8fb51bdb3b5fad2fa" ns2:_="" ns3:_="">
    <xsd:import namespace="436636ef-6117-4937-8d14-6408b58b3f6a"/>
    <xsd:import namespace="afbb3e09-20fc-41fe-891c-ad2d1d514bb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6636ef-6117-4937-8d14-6408b58b3f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fbb3e09-20fc-41fe-891c-ad2d1d514bb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0cdf721-26e8-4fa8-af8e-77262affdfc5}" ma:internalName="TaxCatchAll" ma:showField="CatchAllData" ma:web="afbb3e09-20fc-41fe-891c-ad2d1d514b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E8D215-6FE8-485C-A552-9474BD7AE71A}">
  <ds:schemaRefs>
    <ds:schemaRef ds:uri="http://schemas.microsoft.com/sharepoint/v3/contenttype/forms"/>
  </ds:schemaRefs>
</ds:datastoreItem>
</file>

<file path=customXml/itemProps2.xml><?xml version="1.0" encoding="utf-8"?>
<ds:datastoreItem xmlns:ds="http://schemas.openxmlformats.org/officeDocument/2006/customXml" ds:itemID="{BFD7BBA2-60C6-4676-8984-88F1791D6EBE}">
  <ds:schemaRefs>
    <ds:schemaRef ds:uri="http://schemas.microsoft.com/office/2006/metadata/properties"/>
    <ds:schemaRef ds:uri="http://schemas.microsoft.com/office/infopath/2007/PartnerControls"/>
    <ds:schemaRef ds:uri="afbb3e09-20fc-41fe-891c-ad2d1d514bb0"/>
    <ds:schemaRef ds:uri="436636ef-6117-4937-8d14-6408b58b3f6a"/>
  </ds:schemaRefs>
</ds:datastoreItem>
</file>

<file path=customXml/itemProps3.xml><?xml version="1.0" encoding="utf-8"?>
<ds:datastoreItem xmlns:ds="http://schemas.openxmlformats.org/officeDocument/2006/customXml" ds:itemID="{EAD061E5-4F82-49A1-9B10-87BAAE5EA4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6636ef-6117-4937-8d14-6408b58b3f6a"/>
    <ds:schemaRef ds:uri="afbb3e09-20fc-41fe-891c-ad2d1d514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cbf2ee6-7391-4c03-b07a-3137c8a2243c}" enabled="1" method="Privileged" siteId="{ac144e41-8001-48f0-9e1c-170716ed06b6}" removed="0"/>
</clbl:labelList>
</file>

<file path=docProps/app.xml><?xml version="1.0" encoding="utf-8"?>
<Properties xmlns="http://schemas.openxmlformats.org/officeDocument/2006/extended-properties" xmlns:vt="http://schemas.openxmlformats.org/officeDocument/2006/docPropsVTypes">
  <Template>Normal</Template>
  <TotalTime>11</TotalTime>
  <Pages>4</Pages>
  <Words>762</Words>
  <Characters>4350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Koomans</dc:creator>
  <cp:keywords/>
  <dc:description/>
  <cp:lastModifiedBy>Fatima Azzahra</cp:lastModifiedBy>
  <cp:revision>15</cp:revision>
  <dcterms:created xsi:type="dcterms:W3CDTF">2021-04-09T09:28:00Z</dcterms:created>
  <dcterms:modified xsi:type="dcterms:W3CDTF">2024-03-22T11:07:00Z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0x0101002D308817E432984F87E58D3F16BC7CB8</vt:lpwstr>
  </property>
  <property fmtid="{D5CDD505-2E9C-101B-9397-08002B2CF9AE}" pid="3" name="MSIP_Label_7cbf2ee6-7391-4c03-b07a-3137c8a2243c_Enabled">
    <vt:lpwstr>true</vt:lpwstr>
  </property>
  <property fmtid="{D5CDD505-2E9C-101B-9397-08002B2CF9AE}" pid="4" name="MSIP_Label_7cbf2ee6-7391-4c03-b07a-3137c8a2243c_SetDate">
    <vt:lpwstr>2023-03-28T10:55:49Z</vt:lpwstr>
  </property>
  <property fmtid="{D5CDD505-2E9C-101B-9397-08002B2CF9AE}" pid="5" name="MSIP_Label_7cbf2ee6-7391-4c03-b07a-3137c8a2243c_Method">
    <vt:lpwstr>Privileged</vt:lpwstr>
  </property>
  <property fmtid="{D5CDD505-2E9C-101B-9397-08002B2CF9AE}" pid="6" name="MSIP_Label_7cbf2ee6-7391-4c03-b07a-3137c8a2243c_Name">
    <vt:lpwstr>Internal</vt:lpwstr>
  </property>
  <property fmtid="{D5CDD505-2E9C-101B-9397-08002B2CF9AE}" pid="7" name="MSIP_Label_7cbf2ee6-7391-4c03-b07a-3137c8a2243c_SiteId">
    <vt:lpwstr>ac144e41-8001-48f0-9e1c-170716ed06b6</vt:lpwstr>
  </property>
  <property fmtid="{D5CDD505-2E9C-101B-9397-08002B2CF9AE}" pid="8" name="MSIP_Label_7cbf2ee6-7391-4c03-b07a-3137c8a2243c_ActionId">
    <vt:lpwstr>4b72dbdd-0e3f-4cf2-a14d-566abb8f9454</vt:lpwstr>
  </property>
  <property fmtid="{D5CDD505-2E9C-101B-9397-08002B2CF9AE}" pid="9" name="MSIP_Label_7cbf2ee6-7391-4c03-b07a-3137c8a2243c_ContentBits">
    <vt:lpwstr>1</vt:lpwstr>
  </property>
  <property fmtid="{D5CDD505-2E9C-101B-9397-08002B2CF9AE}" pid="10" name="MediaServiceImageTags">
    <vt:lpwstr/>
  </property>
</Properties>
</file>